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textAlignment w:val="auto"/>
        <w:rPr>
          <w:rFonts w:hint="default" w:ascii="仿宋_GB2312" w:eastAsia="仿宋_GB2312"/>
          <w:sz w:val="32"/>
          <w:szCs w:val="32"/>
        </w:rPr>
      </w:pPr>
      <w:r>
        <w:rPr>
          <w:rFonts w:hint="eastAsia" w:ascii="黑体" w:hAnsi="黑体" w:eastAsia="黑体" w:cs="黑体"/>
          <w:sz w:val="32"/>
          <w:szCs w:val="32"/>
        </w:rPr>
        <w:t>附件</w:t>
      </w:r>
      <w:r>
        <w:rPr>
          <w:rFonts w:hint="default" w:ascii="黑体" w:hAnsi="黑体" w:eastAsia="黑体" w:cs="黑体"/>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eastAsia" w:ascii="小标宋" w:hAnsi="方正小标宋简体" w:eastAsia="小标宋" w:cs="方正小标宋简体"/>
          <w:spacing w:val="-20"/>
          <w:sz w:val="44"/>
          <w:szCs w:val="44"/>
        </w:rPr>
      </w:pPr>
      <w:r>
        <w:rPr>
          <w:rFonts w:hint="eastAsia" w:ascii="小标宋" w:hAnsi="方正小标宋简体" w:eastAsia="小标宋" w:cs="方正小标宋简体"/>
          <w:spacing w:val="-20"/>
          <w:sz w:val="44"/>
          <w:szCs w:val="44"/>
        </w:rPr>
        <w:t>城乡规划编制单位乙级资质认定告知书</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一、实行告知承诺依据及内容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根据《自然资源部办公厅关于深入推进城乡规划编制单位资质认定“放管服”改革的通知》（自然资办函〔2022〕450号）要求，对城乡规划编制单位乙级资质认定实行告知承诺制。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审批依据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《中华人民共和国城乡规划法》</w:t>
      </w:r>
      <w:r>
        <w:rPr>
          <w:rFonts w:hint="default" w:ascii="仿宋" w:hAnsi="仿宋" w:eastAsia="仿宋" w:cs="仿宋"/>
          <w:sz w:val="32"/>
          <w:szCs w:val="32"/>
        </w:rPr>
        <w:t>、</w:t>
      </w:r>
      <w:r>
        <w:rPr>
          <w:rFonts w:hint="eastAsia" w:ascii="仿宋" w:hAnsi="仿宋" w:eastAsia="仿宋" w:cs="仿宋"/>
          <w:sz w:val="32"/>
          <w:szCs w:val="32"/>
        </w:rPr>
        <w:t>《国务院关于深化“证照分离”改革进一步激发市场主体发展活力的通知》（国发〔2021〕7号）</w:t>
      </w:r>
      <w:r>
        <w:rPr>
          <w:rFonts w:hint="default" w:ascii="仿宋" w:hAnsi="仿宋" w:eastAsia="仿宋" w:cs="仿宋"/>
          <w:sz w:val="32"/>
          <w:szCs w:val="32"/>
        </w:rPr>
        <w:t>、</w:t>
      </w:r>
      <w:r>
        <w:rPr>
          <w:rFonts w:hint="eastAsia" w:ascii="仿宋" w:hAnsi="仿宋" w:eastAsia="仿宋" w:cs="仿宋"/>
          <w:sz w:val="32"/>
          <w:szCs w:val="32"/>
        </w:rPr>
        <w:t>《自然资源部办公厅关于加强规划资质管理的通知》《自然资源部办公厅关于深入推进城乡规划编制单位资质认定“放管服”改革的通知》（自然资办函〔2022〕450号）</w:t>
      </w:r>
      <w:r>
        <w:rPr>
          <w:rFonts w:hint="default" w:ascii="仿宋" w:hAnsi="仿宋" w:eastAsia="仿宋" w:cs="仿宋"/>
          <w:sz w:val="32"/>
          <w:szCs w:val="32"/>
        </w:rPr>
        <w:t>、</w:t>
      </w:r>
      <w:r>
        <w:rPr>
          <w:rFonts w:hint="eastAsia" w:ascii="仿宋" w:hAnsi="仿宋" w:eastAsia="仿宋" w:cs="仿宋"/>
          <w:sz w:val="32"/>
          <w:szCs w:val="32"/>
        </w:rPr>
        <w:t>《城乡规划编制单位资质管理规定》。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bookmarkStart w:id="0" w:name="_Hlk99198946"/>
      <w:r>
        <w:rPr>
          <w:rFonts w:hint="eastAsia" w:ascii="仿宋" w:hAnsi="仿宋" w:eastAsia="仿宋" w:cs="仿宋"/>
          <w:sz w:val="32"/>
          <w:szCs w:val="32"/>
        </w:rPr>
        <w:t>根据《城乡规划编制单位资质管理规定》，乙级城乡规划编制单位资质标准为：</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1</w:t>
      </w:r>
      <w:r>
        <w:rPr>
          <w:rFonts w:hint="default" w:ascii="仿宋" w:hAnsi="仿宋" w:eastAsia="仿宋" w:cs="仿宋"/>
          <w:sz w:val="32"/>
          <w:szCs w:val="32"/>
        </w:rPr>
        <w:t>.</w:t>
      </w:r>
      <w:r>
        <w:rPr>
          <w:rFonts w:hint="eastAsia" w:ascii="仿宋" w:hAnsi="仿宋" w:eastAsia="仿宋" w:cs="仿宋"/>
          <w:sz w:val="32"/>
          <w:szCs w:val="32"/>
        </w:rPr>
        <w:t>有法人资格</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2</w:t>
      </w:r>
      <w:r>
        <w:rPr>
          <w:rFonts w:hint="default" w:ascii="仿宋" w:hAnsi="仿宋" w:eastAsia="仿宋" w:cs="仿宋"/>
          <w:sz w:val="32"/>
          <w:szCs w:val="32"/>
        </w:rPr>
        <w:t>.</w:t>
      </w:r>
      <w:r>
        <w:rPr>
          <w:rFonts w:hint="eastAsia" w:ascii="仿宋" w:hAnsi="仿宋" w:eastAsia="仿宋" w:cs="仿宋"/>
          <w:sz w:val="32"/>
          <w:szCs w:val="32"/>
        </w:rPr>
        <w:t>注册资本金不少于50万元人民币</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3</w:t>
      </w:r>
      <w:r>
        <w:rPr>
          <w:rFonts w:hint="default" w:ascii="仿宋" w:hAnsi="仿宋" w:eastAsia="仿宋" w:cs="仿宋"/>
          <w:sz w:val="32"/>
          <w:szCs w:val="32"/>
        </w:rPr>
        <w:t>.</w:t>
      </w:r>
      <w:r>
        <w:rPr>
          <w:rFonts w:hint="eastAsia" w:ascii="仿宋" w:hAnsi="仿宋" w:eastAsia="仿宋" w:cs="仿宋"/>
          <w:sz w:val="32"/>
          <w:szCs w:val="32"/>
        </w:rPr>
        <w:t>专业技术人员不少于25人，其中具有城乡规划专业高级技术职称的不少于2人，具有高级建筑师不少于1人</w:t>
      </w:r>
      <w:r>
        <w:rPr>
          <w:rFonts w:hint="default" w:ascii="仿宋" w:hAnsi="仿宋" w:eastAsia="仿宋" w:cs="仿宋"/>
          <w:sz w:val="32"/>
          <w:szCs w:val="32"/>
        </w:rPr>
        <w:t>，</w:t>
      </w:r>
      <w:r>
        <w:rPr>
          <w:rFonts w:hint="eastAsia" w:ascii="仿宋" w:hAnsi="仿宋" w:eastAsia="仿宋" w:cs="仿宋"/>
          <w:sz w:val="32"/>
          <w:szCs w:val="32"/>
        </w:rPr>
        <w:t>具有高级工程师不少于1人</w:t>
      </w:r>
      <w:r>
        <w:rPr>
          <w:rFonts w:hint="default" w:ascii="仿宋" w:hAnsi="仿宋" w:eastAsia="仿宋" w:cs="仿宋"/>
          <w:sz w:val="32"/>
          <w:szCs w:val="32"/>
        </w:rPr>
        <w:t>，</w:t>
      </w:r>
      <w:r>
        <w:rPr>
          <w:rFonts w:hint="eastAsia" w:ascii="仿宋" w:hAnsi="仿宋" w:eastAsia="仿宋" w:cs="仿宋"/>
          <w:sz w:val="32"/>
          <w:szCs w:val="32"/>
        </w:rPr>
        <w:t>具有城乡规划专业中级技术职称的不少于5人，具有其他专业中级技术职称的不少于10人</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4</w:t>
      </w:r>
      <w:r>
        <w:rPr>
          <w:rFonts w:hint="default" w:ascii="仿宋" w:hAnsi="仿宋" w:eastAsia="仿宋" w:cs="仿宋"/>
          <w:sz w:val="32"/>
          <w:szCs w:val="32"/>
        </w:rPr>
        <w:t>.</w:t>
      </w:r>
      <w:r>
        <w:rPr>
          <w:rFonts w:hint="eastAsia" w:ascii="仿宋" w:hAnsi="仿宋" w:eastAsia="仿宋" w:cs="仿宋"/>
          <w:sz w:val="32"/>
          <w:szCs w:val="32"/>
        </w:rPr>
        <w:t>注册规划师不少于4人</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5</w:t>
      </w:r>
      <w:r>
        <w:rPr>
          <w:rFonts w:hint="default" w:ascii="仿宋" w:hAnsi="仿宋" w:eastAsia="仿宋" w:cs="仿宋"/>
          <w:sz w:val="32"/>
          <w:szCs w:val="32"/>
        </w:rPr>
        <w:t>.</w:t>
      </w:r>
      <w:r>
        <w:rPr>
          <w:rFonts w:hint="eastAsia" w:ascii="仿宋" w:hAnsi="仿宋" w:eastAsia="仿宋" w:cs="仿宋"/>
          <w:sz w:val="32"/>
          <w:szCs w:val="32"/>
        </w:rPr>
        <w:t>高级职称技术人员或注册规划师年龄应当在70岁以下，其中60岁以上高级职称技术人员或注册规划师不应超过2人。城乡规划编制单位的其他专业技术人员年龄应当在60岁以下。高等院校的城乡规划编制单位中专职从事城乡规划编制的人员不得低于技术人员总数的70%</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6</w:t>
      </w:r>
      <w:r>
        <w:rPr>
          <w:rFonts w:hint="default" w:ascii="仿宋" w:hAnsi="仿宋" w:eastAsia="仿宋" w:cs="仿宋"/>
          <w:sz w:val="32"/>
          <w:szCs w:val="32"/>
        </w:rPr>
        <w:t>.</w:t>
      </w:r>
      <w:r>
        <w:rPr>
          <w:rFonts w:hint="eastAsia" w:ascii="仿宋" w:hAnsi="仿宋" w:eastAsia="仿宋" w:cs="仿宋"/>
          <w:sz w:val="32"/>
          <w:szCs w:val="32"/>
        </w:rPr>
        <w:t>具备符合业务要求的计算机图形输入输出设备</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default" w:ascii="仿宋" w:hAnsi="仿宋" w:eastAsia="仿宋" w:cs="仿宋"/>
          <w:sz w:val="32"/>
          <w:szCs w:val="32"/>
        </w:rPr>
        <w:t>.</w:t>
      </w:r>
      <w:r>
        <w:rPr>
          <w:rFonts w:hint="eastAsia" w:ascii="仿宋" w:hAnsi="仿宋" w:eastAsia="仿宋" w:cs="仿宋"/>
          <w:sz w:val="32"/>
          <w:szCs w:val="32"/>
        </w:rPr>
        <w:t>有200平方米以上的固定工作场所，以及完善的技术、质量、财务管理制度。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（二）有如下情形之一的，不予批准：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1</w:t>
      </w:r>
      <w:r>
        <w:rPr>
          <w:rFonts w:hint="default" w:ascii="仿宋" w:hAnsi="仿宋" w:eastAsia="仿宋" w:cs="仿宋"/>
          <w:sz w:val="32"/>
          <w:szCs w:val="32"/>
        </w:rPr>
        <w:t>.</w:t>
      </w:r>
      <w:r>
        <w:rPr>
          <w:rFonts w:hint="eastAsia" w:ascii="仿宋" w:hAnsi="仿宋" w:eastAsia="仿宋" w:cs="仿宋"/>
          <w:sz w:val="32"/>
          <w:szCs w:val="32"/>
        </w:rPr>
        <w:t>申请条件不符合要求的</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2</w:t>
      </w:r>
      <w:r>
        <w:rPr>
          <w:rFonts w:hint="default" w:ascii="仿宋" w:hAnsi="仿宋" w:eastAsia="仿宋" w:cs="仿宋"/>
          <w:sz w:val="32"/>
          <w:szCs w:val="32"/>
        </w:rPr>
        <w:t>.</w:t>
      </w:r>
      <w:r>
        <w:rPr>
          <w:rFonts w:hint="eastAsia" w:ascii="仿宋" w:hAnsi="仿宋" w:eastAsia="仿宋" w:cs="仿宋"/>
          <w:sz w:val="32"/>
          <w:szCs w:val="32"/>
        </w:rPr>
        <w:t>申请单位提供虚假申请材料的</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3</w:t>
      </w:r>
      <w:r>
        <w:rPr>
          <w:rFonts w:hint="default" w:ascii="仿宋" w:hAnsi="仿宋" w:eastAsia="仿宋" w:cs="仿宋"/>
          <w:sz w:val="32"/>
          <w:szCs w:val="32"/>
        </w:rPr>
        <w:t>.</w:t>
      </w:r>
      <w:r>
        <w:rPr>
          <w:rFonts w:hint="eastAsia" w:ascii="仿宋" w:hAnsi="仿宋" w:eastAsia="仿宋" w:cs="仿宋"/>
          <w:sz w:val="32"/>
          <w:szCs w:val="32"/>
        </w:rPr>
        <w:t>违反国土空间规划政策要求的</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default" w:ascii="仿宋" w:hAnsi="仿宋" w:eastAsia="仿宋" w:cs="仿宋"/>
          <w:sz w:val="32"/>
          <w:szCs w:val="32"/>
        </w:rPr>
        <w:t>.</w:t>
      </w:r>
      <w:r>
        <w:rPr>
          <w:rFonts w:hint="eastAsia" w:ascii="仿宋" w:hAnsi="仿宋" w:eastAsia="仿宋" w:cs="仿宋"/>
          <w:sz w:val="32"/>
          <w:szCs w:val="32"/>
        </w:rPr>
        <w:t>违反《城乡规划编制单位资质管理规定》第三十八条的。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sz w:val="32"/>
          <w:szCs w:val="32"/>
        </w:rPr>
        <w:t>四、提交材料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rPr>
        <w:t>城乡规划编制单位乙级资质申请表（登录全国国土空间规划行业管理信息系统https://zwfw.mnr.gov.cn/，填写完成单位信息后下载规划编制单位资质证书申请表并签章）。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rPr>
        <w:t>城乡规划编制单位资质认定承诺书。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24"/>
          <w:szCs w:val="24"/>
        </w:rPr>
      </w:pPr>
      <w:r>
        <w:rPr>
          <w:rFonts w:hint="default" w:ascii="仿宋" w:hAnsi="仿宋" w:eastAsia="仿宋" w:cs="仿宋"/>
          <w:sz w:val="32"/>
          <w:szCs w:val="32"/>
        </w:rPr>
        <w:t>3.</w:t>
      </w:r>
      <w:r>
        <w:rPr>
          <w:rFonts w:hint="eastAsia" w:ascii="仿宋" w:hAnsi="仿宋" w:eastAsia="仿宋" w:cs="仿宋"/>
          <w:sz w:val="32"/>
          <w:szCs w:val="32"/>
        </w:rPr>
        <w:t>营业执照正、副本，或事业单位法人证书等法人资格证明材料（隶属于高等学校的城乡规划编制单位应提供高校人事部门出具的隶属关系证明）。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rPr>
        <w:t>法定代表人和主要技术负责人的身份证、任职文件、学历学位证书、职称证书、工作简历等。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5.</w:t>
      </w:r>
      <w:r>
        <w:rPr>
          <w:rFonts w:hint="eastAsia" w:ascii="仿宋" w:hAnsi="仿宋" w:eastAsia="仿宋" w:cs="仿宋"/>
          <w:sz w:val="32"/>
          <w:szCs w:val="32"/>
        </w:rPr>
        <w:t>专业技术人员身份证明、注册规划师执业资格证明、职称证书、学历证书、自申报前连续3个月社会保险缴纳证明等证明材料（专业技术人员职称评审单位与当前供职单位所在城市不一致的需提供原单位离职证明；离职证明应含原单位联系人和固定电话，并加盖原单位公章；60岁以上专业技术人员应提供退休证明和返聘合同）。</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default" w:ascii="仿宋" w:hAnsi="仿宋" w:eastAsia="仿宋" w:cs="仿宋"/>
          <w:sz w:val="32"/>
          <w:szCs w:val="32"/>
        </w:rPr>
        <w:t>.</w:t>
      </w:r>
      <w:r>
        <w:rPr>
          <w:rFonts w:hint="eastAsia" w:ascii="仿宋" w:hAnsi="仿宋" w:eastAsia="仿宋" w:cs="仿宋"/>
          <w:sz w:val="32"/>
          <w:szCs w:val="32"/>
        </w:rPr>
        <w:t>技术设备和工作场所等证明材料，包括：（1）新设立单位需提供注册资金的验资报告</w:t>
      </w:r>
      <w:r>
        <w:rPr>
          <w:rFonts w:hint="default" w:ascii="仿宋" w:hAnsi="仿宋" w:eastAsia="仿宋" w:cs="仿宋"/>
          <w:sz w:val="32"/>
          <w:szCs w:val="32"/>
        </w:rPr>
        <w:t>。</w:t>
      </w:r>
      <w:r>
        <w:rPr>
          <w:rFonts w:hint="eastAsia" w:ascii="仿宋" w:hAnsi="仿宋" w:eastAsia="仿宋" w:cs="仿宋"/>
          <w:sz w:val="32"/>
          <w:szCs w:val="32"/>
        </w:rPr>
        <w:t>（2）房产证明或租赁合同文件等办公场所证明</w:t>
      </w:r>
      <w:r>
        <w:rPr>
          <w:rFonts w:hint="default" w:ascii="仿宋" w:hAnsi="仿宋" w:eastAsia="仿宋" w:cs="仿宋"/>
          <w:sz w:val="32"/>
          <w:szCs w:val="32"/>
        </w:rPr>
        <w:t>。</w:t>
      </w:r>
      <w:r>
        <w:rPr>
          <w:rFonts w:hint="eastAsia" w:ascii="仿宋" w:hAnsi="仿宋" w:eastAsia="仿宋" w:cs="仿宋"/>
          <w:sz w:val="32"/>
          <w:szCs w:val="32"/>
        </w:rPr>
        <w:t>（3）主要设备发票复印件等技术设备证明材料</w:t>
      </w:r>
      <w:r>
        <w:rPr>
          <w:rFonts w:hint="default" w:ascii="仿宋" w:hAnsi="仿宋" w:eastAsia="仿宋" w:cs="仿宋"/>
          <w:sz w:val="32"/>
          <w:szCs w:val="32"/>
        </w:rPr>
        <w:t>。</w:t>
      </w:r>
      <w:r>
        <w:rPr>
          <w:rFonts w:hint="eastAsia" w:ascii="仿宋" w:hAnsi="仿宋" w:eastAsia="仿宋" w:cs="仿宋"/>
          <w:sz w:val="32"/>
          <w:szCs w:val="32"/>
        </w:rPr>
        <w:t>（4）单位有关技术、质量、财务、经营等管理制度</w:t>
      </w:r>
      <w:r>
        <w:rPr>
          <w:rFonts w:hint="default" w:ascii="仿宋" w:hAnsi="仿宋" w:eastAsia="仿宋" w:cs="仿宋"/>
          <w:sz w:val="32"/>
          <w:szCs w:val="32"/>
        </w:rPr>
        <w:t>。</w:t>
      </w:r>
      <w:r>
        <w:rPr>
          <w:rFonts w:hint="eastAsia" w:ascii="仿宋" w:hAnsi="仿宋" w:eastAsia="仿宋" w:cs="仿宋"/>
          <w:sz w:val="32"/>
          <w:szCs w:val="32"/>
        </w:rPr>
        <w:t>（5）其他需要出具的证明或者资料。</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default" w:ascii="仿宋" w:hAnsi="仿宋" w:eastAsia="仿宋" w:cs="仿宋"/>
          <w:sz w:val="32"/>
          <w:szCs w:val="32"/>
        </w:rPr>
        <w:t>.</w:t>
      </w:r>
      <w:r>
        <w:rPr>
          <w:rFonts w:hint="eastAsia" w:ascii="仿宋" w:hAnsi="仿宋" w:eastAsia="仿宋" w:cs="仿宋"/>
          <w:sz w:val="32"/>
          <w:szCs w:val="32"/>
        </w:rPr>
        <w:t>办理乙级资质延续换证的应提供符合《中华人民共和国城乡规划法》第二十四条规定的城乡规划编制单位乙级资质证书。</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default" w:ascii="仿宋" w:hAnsi="仿宋" w:eastAsia="仿宋" w:cs="仿宋"/>
          <w:sz w:val="32"/>
          <w:szCs w:val="32"/>
        </w:rPr>
        <w:t>.</w:t>
      </w:r>
      <w:r>
        <w:rPr>
          <w:rFonts w:hint="eastAsia" w:ascii="仿宋" w:hAnsi="仿宋" w:eastAsia="仿宋" w:cs="仿宋"/>
          <w:sz w:val="32"/>
          <w:szCs w:val="32"/>
        </w:rPr>
        <w:t>属地核查表。申请单位凭盖章后的资质申请表，在发证批后六个月内向所在地(州、市)自然资源主管部门申请核查，核查表由设区市自然资源主管部门填写、签字并盖章上传。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五、监督和法律责任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对申请单位作出虚假承诺的，</w:t>
      </w:r>
      <w:r>
        <w:rPr>
          <w:rFonts w:hint="eastAsia" w:ascii="仿宋" w:hAnsi="仿宋" w:eastAsia="仿宋" w:cs="仿宋"/>
          <w:b/>
          <w:bCs/>
          <w:sz w:val="32"/>
          <w:szCs w:val="32"/>
        </w:rPr>
        <w:t>一是</w:t>
      </w:r>
      <w:r>
        <w:rPr>
          <w:rFonts w:hint="eastAsia" w:ascii="仿宋" w:hAnsi="仿宋" w:eastAsia="仿宋" w:cs="仿宋"/>
          <w:sz w:val="32"/>
          <w:szCs w:val="32"/>
        </w:rPr>
        <w:t>由资质认定部门依照相关规定撤销资质认定证书或者相应资质认定事项，并由县级以上自然资源主管部门依法给予行政处罚</w:t>
      </w:r>
      <w:r>
        <w:rPr>
          <w:rFonts w:hint="default" w:ascii="仿宋" w:hAnsi="仿宋" w:eastAsia="仿宋" w:cs="仿宋"/>
          <w:sz w:val="32"/>
          <w:szCs w:val="32"/>
        </w:rPr>
        <w:t>。</w:t>
      </w:r>
      <w:r>
        <w:rPr>
          <w:rFonts w:hint="eastAsia" w:ascii="仿宋" w:hAnsi="仿宋" w:eastAsia="仿宋" w:cs="仿宋"/>
          <w:b/>
          <w:bCs/>
          <w:sz w:val="32"/>
          <w:szCs w:val="32"/>
        </w:rPr>
        <w:t>二是</w:t>
      </w:r>
      <w:r>
        <w:rPr>
          <w:rFonts w:hint="eastAsia" w:ascii="仿宋" w:hAnsi="仿宋" w:eastAsia="仿宋" w:cs="仿宋"/>
          <w:sz w:val="32"/>
          <w:szCs w:val="32"/>
        </w:rPr>
        <w:t>将该单位记入规划编制单位黑名单，该单位</w:t>
      </w:r>
      <w:r>
        <w:rPr>
          <w:rFonts w:hint="default" w:ascii="仿宋" w:hAnsi="仿宋" w:eastAsia="仿宋" w:cs="仿宋"/>
          <w:sz w:val="32"/>
          <w:szCs w:val="32"/>
        </w:rPr>
        <w:t>两</w:t>
      </w:r>
      <w:r>
        <w:rPr>
          <w:rFonts w:hint="eastAsia" w:ascii="仿宋" w:hAnsi="仿宋" w:eastAsia="仿宋" w:cs="仿宋"/>
          <w:sz w:val="32"/>
          <w:szCs w:val="32"/>
        </w:rPr>
        <w:t>年内不得再次申请城乡规划编制单位资质，不具备参加国土空间规划评优的资格。</w:t>
      </w:r>
    </w:p>
    <w:p>
      <w:pPr>
        <w:rPr>
          <w:rFonts w:hint="eastAsia"/>
        </w:rPr>
      </w:pPr>
      <w:bookmarkStart w:id="1" w:name="_GoBack"/>
      <w:bookmarkEnd w:id="1"/>
    </w:p>
    <w:sectPr>
      <w:pgSz w:w="11906" w:h="16838"/>
      <w:pgMar w:top="2098" w:right="1361" w:bottom="1985" w:left="147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FE9C1"/>
    <w:multiLevelType w:val="singleLevel"/>
    <w:tmpl w:val="CF7FE9C1"/>
    <w:lvl w:ilvl="0" w:tentative="0">
      <w:start w:val="2"/>
      <w:numFmt w:val="chineseCountingThousand"/>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CE"/>
    <w:rsid w:val="00005D70"/>
    <w:rsid w:val="00016F3B"/>
    <w:rsid w:val="000317AD"/>
    <w:rsid w:val="00041856"/>
    <w:rsid w:val="00045784"/>
    <w:rsid w:val="00046B56"/>
    <w:rsid w:val="00047C70"/>
    <w:rsid w:val="00050611"/>
    <w:rsid w:val="00051AC4"/>
    <w:rsid w:val="000564F3"/>
    <w:rsid w:val="00075C30"/>
    <w:rsid w:val="00075E3F"/>
    <w:rsid w:val="00092C10"/>
    <w:rsid w:val="00092C7F"/>
    <w:rsid w:val="000A08DD"/>
    <w:rsid w:val="000B684E"/>
    <w:rsid w:val="000C0217"/>
    <w:rsid w:val="000C2FC9"/>
    <w:rsid w:val="000C4A8E"/>
    <w:rsid w:val="000E4B3F"/>
    <w:rsid w:val="0010469E"/>
    <w:rsid w:val="0011315A"/>
    <w:rsid w:val="001517D5"/>
    <w:rsid w:val="00160DCC"/>
    <w:rsid w:val="00182E78"/>
    <w:rsid w:val="001908E0"/>
    <w:rsid w:val="001940DF"/>
    <w:rsid w:val="001A2D91"/>
    <w:rsid w:val="001D3792"/>
    <w:rsid w:val="001F05B2"/>
    <w:rsid w:val="002042AE"/>
    <w:rsid w:val="002045C0"/>
    <w:rsid w:val="00210359"/>
    <w:rsid w:val="002125F4"/>
    <w:rsid w:val="00216D0F"/>
    <w:rsid w:val="00220CAA"/>
    <w:rsid w:val="00247D3D"/>
    <w:rsid w:val="00260129"/>
    <w:rsid w:val="0029268C"/>
    <w:rsid w:val="00293655"/>
    <w:rsid w:val="00295962"/>
    <w:rsid w:val="002A7EDE"/>
    <w:rsid w:val="002C3BD2"/>
    <w:rsid w:val="002C7120"/>
    <w:rsid w:val="002E13B5"/>
    <w:rsid w:val="002E54E5"/>
    <w:rsid w:val="002F0FDA"/>
    <w:rsid w:val="002F5FB0"/>
    <w:rsid w:val="00322C66"/>
    <w:rsid w:val="00331AB8"/>
    <w:rsid w:val="00334842"/>
    <w:rsid w:val="00345198"/>
    <w:rsid w:val="00355791"/>
    <w:rsid w:val="00356002"/>
    <w:rsid w:val="00367564"/>
    <w:rsid w:val="003767F1"/>
    <w:rsid w:val="00377C34"/>
    <w:rsid w:val="00384A59"/>
    <w:rsid w:val="00385219"/>
    <w:rsid w:val="00390E47"/>
    <w:rsid w:val="003A6CA3"/>
    <w:rsid w:val="003A7093"/>
    <w:rsid w:val="003C284B"/>
    <w:rsid w:val="003D016D"/>
    <w:rsid w:val="003D2E72"/>
    <w:rsid w:val="003D6C3F"/>
    <w:rsid w:val="003E6B2B"/>
    <w:rsid w:val="003F3F19"/>
    <w:rsid w:val="003F4D0D"/>
    <w:rsid w:val="00404922"/>
    <w:rsid w:val="00407EDD"/>
    <w:rsid w:val="00433B19"/>
    <w:rsid w:val="004402E9"/>
    <w:rsid w:val="004465DC"/>
    <w:rsid w:val="004510CE"/>
    <w:rsid w:val="00480557"/>
    <w:rsid w:val="0048363D"/>
    <w:rsid w:val="00484190"/>
    <w:rsid w:val="004847AC"/>
    <w:rsid w:val="00495A57"/>
    <w:rsid w:val="004D5C63"/>
    <w:rsid w:val="00500B24"/>
    <w:rsid w:val="005054A5"/>
    <w:rsid w:val="0052022E"/>
    <w:rsid w:val="00521029"/>
    <w:rsid w:val="0052712A"/>
    <w:rsid w:val="00534D85"/>
    <w:rsid w:val="00537475"/>
    <w:rsid w:val="00546A42"/>
    <w:rsid w:val="00554634"/>
    <w:rsid w:val="00564374"/>
    <w:rsid w:val="005736C8"/>
    <w:rsid w:val="00582506"/>
    <w:rsid w:val="00583520"/>
    <w:rsid w:val="00583AD2"/>
    <w:rsid w:val="00591DF0"/>
    <w:rsid w:val="00592248"/>
    <w:rsid w:val="005A0651"/>
    <w:rsid w:val="005A1AF2"/>
    <w:rsid w:val="005A2AD9"/>
    <w:rsid w:val="005B5B51"/>
    <w:rsid w:val="005C282C"/>
    <w:rsid w:val="005C3214"/>
    <w:rsid w:val="005D166B"/>
    <w:rsid w:val="005E4178"/>
    <w:rsid w:val="005E60A3"/>
    <w:rsid w:val="006051F2"/>
    <w:rsid w:val="00610A49"/>
    <w:rsid w:val="00611D02"/>
    <w:rsid w:val="00613F7E"/>
    <w:rsid w:val="006156DA"/>
    <w:rsid w:val="006207E1"/>
    <w:rsid w:val="0062294C"/>
    <w:rsid w:val="00622E7F"/>
    <w:rsid w:val="00623FD5"/>
    <w:rsid w:val="00624BF9"/>
    <w:rsid w:val="00627914"/>
    <w:rsid w:val="00630A27"/>
    <w:rsid w:val="00640EFD"/>
    <w:rsid w:val="006743ED"/>
    <w:rsid w:val="006814D9"/>
    <w:rsid w:val="00692F35"/>
    <w:rsid w:val="006949CA"/>
    <w:rsid w:val="00694BE0"/>
    <w:rsid w:val="0069746C"/>
    <w:rsid w:val="006A3A38"/>
    <w:rsid w:val="006B2EDD"/>
    <w:rsid w:val="006D5331"/>
    <w:rsid w:val="006D7D86"/>
    <w:rsid w:val="006E0EC5"/>
    <w:rsid w:val="006E3981"/>
    <w:rsid w:val="006F2DCB"/>
    <w:rsid w:val="006F6E2B"/>
    <w:rsid w:val="0070607A"/>
    <w:rsid w:val="00707D27"/>
    <w:rsid w:val="0071177A"/>
    <w:rsid w:val="00720626"/>
    <w:rsid w:val="00722974"/>
    <w:rsid w:val="007265D2"/>
    <w:rsid w:val="00733ED8"/>
    <w:rsid w:val="00760980"/>
    <w:rsid w:val="007651B4"/>
    <w:rsid w:val="00790771"/>
    <w:rsid w:val="007916D5"/>
    <w:rsid w:val="007952FF"/>
    <w:rsid w:val="007A424D"/>
    <w:rsid w:val="007B4164"/>
    <w:rsid w:val="007B4ED8"/>
    <w:rsid w:val="007C5433"/>
    <w:rsid w:val="007E0CFF"/>
    <w:rsid w:val="007E5297"/>
    <w:rsid w:val="007F0831"/>
    <w:rsid w:val="007F2A04"/>
    <w:rsid w:val="007F40AB"/>
    <w:rsid w:val="0080397A"/>
    <w:rsid w:val="00804C81"/>
    <w:rsid w:val="00810BF1"/>
    <w:rsid w:val="00821AA6"/>
    <w:rsid w:val="0082625E"/>
    <w:rsid w:val="00831A4F"/>
    <w:rsid w:val="00834C28"/>
    <w:rsid w:val="00847E87"/>
    <w:rsid w:val="00855F0F"/>
    <w:rsid w:val="008575E9"/>
    <w:rsid w:val="008748B6"/>
    <w:rsid w:val="008831D7"/>
    <w:rsid w:val="00890E86"/>
    <w:rsid w:val="008A44CF"/>
    <w:rsid w:val="008B39D9"/>
    <w:rsid w:val="008B3F47"/>
    <w:rsid w:val="008C3D45"/>
    <w:rsid w:val="008D308F"/>
    <w:rsid w:val="008D62EC"/>
    <w:rsid w:val="008D6D36"/>
    <w:rsid w:val="008E08AD"/>
    <w:rsid w:val="008E1FE8"/>
    <w:rsid w:val="008F4AAC"/>
    <w:rsid w:val="009109FA"/>
    <w:rsid w:val="00920935"/>
    <w:rsid w:val="00921CD2"/>
    <w:rsid w:val="00925D5C"/>
    <w:rsid w:val="00927451"/>
    <w:rsid w:val="009304B4"/>
    <w:rsid w:val="0093189A"/>
    <w:rsid w:val="00944A22"/>
    <w:rsid w:val="00945DC6"/>
    <w:rsid w:val="0095030C"/>
    <w:rsid w:val="00953B04"/>
    <w:rsid w:val="00986328"/>
    <w:rsid w:val="00987F7F"/>
    <w:rsid w:val="009935FD"/>
    <w:rsid w:val="009972A3"/>
    <w:rsid w:val="009A08DA"/>
    <w:rsid w:val="009A5255"/>
    <w:rsid w:val="009B046A"/>
    <w:rsid w:val="009D0FCF"/>
    <w:rsid w:val="009E3033"/>
    <w:rsid w:val="009E7E3B"/>
    <w:rsid w:val="009F0152"/>
    <w:rsid w:val="009F2FE8"/>
    <w:rsid w:val="009F5D50"/>
    <w:rsid w:val="00A12A95"/>
    <w:rsid w:val="00A37AF9"/>
    <w:rsid w:val="00A6132F"/>
    <w:rsid w:val="00A67201"/>
    <w:rsid w:val="00A70E22"/>
    <w:rsid w:val="00A74F93"/>
    <w:rsid w:val="00A754FE"/>
    <w:rsid w:val="00A82423"/>
    <w:rsid w:val="00A85B34"/>
    <w:rsid w:val="00A866F9"/>
    <w:rsid w:val="00A956B8"/>
    <w:rsid w:val="00AB2565"/>
    <w:rsid w:val="00AB5A36"/>
    <w:rsid w:val="00AC0975"/>
    <w:rsid w:val="00AD2156"/>
    <w:rsid w:val="00AD2FCD"/>
    <w:rsid w:val="00AE148E"/>
    <w:rsid w:val="00B02EFC"/>
    <w:rsid w:val="00B10684"/>
    <w:rsid w:val="00B14A2E"/>
    <w:rsid w:val="00B27760"/>
    <w:rsid w:val="00B437CB"/>
    <w:rsid w:val="00B54A0F"/>
    <w:rsid w:val="00B6177D"/>
    <w:rsid w:val="00B630D3"/>
    <w:rsid w:val="00B73852"/>
    <w:rsid w:val="00BA492A"/>
    <w:rsid w:val="00BA7FB7"/>
    <w:rsid w:val="00BD083C"/>
    <w:rsid w:val="00BD517E"/>
    <w:rsid w:val="00BD6CBB"/>
    <w:rsid w:val="00BE4F16"/>
    <w:rsid w:val="00BF3F24"/>
    <w:rsid w:val="00BF66B3"/>
    <w:rsid w:val="00C01834"/>
    <w:rsid w:val="00C06B3B"/>
    <w:rsid w:val="00C22DBA"/>
    <w:rsid w:val="00C326A5"/>
    <w:rsid w:val="00C32E75"/>
    <w:rsid w:val="00C4105B"/>
    <w:rsid w:val="00C418BD"/>
    <w:rsid w:val="00C547D0"/>
    <w:rsid w:val="00C55B3E"/>
    <w:rsid w:val="00C7313A"/>
    <w:rsid w:val="00C8357B"/>
    <w:rsid w:val="00C84D3D"/>
    <w:rsid w:val="00C85143"/>
    <w:rsid w:val="00C90FA9"/>
    <w:rsid w:val="00CB1A79"/>
    <w:rsid w:val="00CB3295"/>
    <w:rsid w:val="00CC3970"/>
    <w:rsid w:val="00CC444F"/>
    <w:rsid w:val="00CE165F"/>
    <w:rsid w:val="00CF6DEE"/>
    <w:rsid w:val="00D01746"/>
    <w:rsid w:val="00D03852"/>
    <w:rsid w:val="00D1094E"/>
    <w:rsid w:val="00D30BA8"/>
    <w:rsid w:val="00D3334F"/>
    <w:rsid w:val="00D351CB"/>
    <w:rsid w:val="00D41431"/>
    <w:rsid w:val="00D74D73"/>
    <w:rsid w:val="00DB05EF"/>
    <w:rsid w:val="00DC5A54"/>
    <w:rsid w:val="00DD4C00"/>
    <w:rsid w:val="00DD633B"/>
    <w:rsid w:val="00DD7877"/>
    <w:rsid w:val="00DE0370"/>
    <w:rsid w:val="00DF0EFD"/>
    <w:rsid w:val="00DF785D"/>
    <w:rsid w:val="00DF7941"/>
    <w:rsid w:val="00E0672F"/>
    <w:rsid w:val="00E11E79"/>
    <w:rsid w:val="00E14E73"/>
    <w:rsid w:val="00E24D68"/>
    <w:rsid w:val="00E34341"/>
    <w:rsid w:val="00E47F06"/>
    <w:rsid w:val="00E51B29"/>
    <w:rsid w:val="00E52BA5"/>
    <w:rsid w:val="00E55216"/>
    <w:rsid w:val="00E56B42"/>
    <w:rsid w:val="00E6538F"/>
    <w:rsid w:val="00E736A8"/>
    <w:rsid w:val="00E82605"/>
    <w:rsid w:val="00E8502E"/>
    <w:rsid w:val="00E900A1"/>
    <w:rsid w:val="00E93523"/>
    <w:rsid w:val="00EA77A2"/>
    <w:rsid w:val="00EB0DE5"/>
    <w:rsid w:val="00EC1A9B"/>
    <w:rsid w:val="00EC30AB"/>
    <w:rsid w:val="00EC3DD5"/>
    <w:rsid w:val="00ED253D"/>
    <w:rsid w:val="00EE03AE"/>
    <w:rsid w:val="00EE2B1B"/>
    <w:rsid w:val="00EE5558"/>
    <w:rsid w:val="00EF1368"/>
    <w:rsid w:val="00EF2C27"/>
    <w:rsid w:val="00F02DB2"/>
    <w:rsid w:val="00F02FE9"/>
    <w:rsid w:val="00F07DAE"/>
    <w:rsid w:val="00F15A6D"/>
    <w:rsid w:val="00F16FC2"/>
    <w:rsid w:val="00F20963"/>
    <w:rsid w:val="00F24339"/>
    <w:rsid w:val="00F26AF1"/>
    <w:rsid w:val="00F277F1"/>
    <w:rsid w:val="00F408F4"/>
    <w:rsid w:val="00F41A63"/>
    <w:rsid w:val="00F43613"/>
    <w:rsid w:val="00F60E51"/>
    <w:rsid w:val="00F618DE"/>
    <w:rsid w:val="00F71036"/>
    <w:rsid w:val="00F86DB8"/>
    <w:rsid w:val="00F91DC3"/>
    <w:rsid w:val="00F96DBD"/>
    <w:rsid w:val="00FB453A"/>
    <w:rsid w:val="00FB4884"/>
    <w:rsid w:val="00FB742F"/>
    <w:rsid w:val="00FC393D"/>
    <w:rsid w:val="00FC4D82"/>
    <w:rsid w:val="00FD017B"/>
    <w:rsid w:val="00FE1F7E"/>
    <w:rsid w:val="00FE32F5"/>
    <w:rsid w:val="00FF5961"/>
    <w:rsid w:val="01A84AA2"/>
    <w:rsid w:val="29FB3021"/>
    <w:rsid w:val="2C7F358F"/>
    <w:rsid w:val="2C885D56"/>
    <w:rsid w:val="31B730CF"/>
    <w:rsid w:val="334B1F61"/>
    <w:rsid w:val="3EA9EC20"/>
    <w:rsid w:val="3FAF5E29"/>
    <w:rsid w:val="45F23442"/>
    <w:rsid w:val="48C813AB"/>
    <w:rsid w:val="61F88F58"/>
    <w:rsid w:val="6B0833B1"/>
    <w:rsid w:val="75DD3F80"/>
    <w:rsid w:val="76FF9937"/>
    <w:rsid w:val="79B27957"/>
    <w:rsid w:val="7E9633BC"/>
    <w:rsid w:val="BFEF1F92"/>
    <w:rsid w:val="F1BAD389"/>
    <w:rsid w:val="F34FB05F"/>
    <w:rsid w:val="F7DFA976"/>
    <w:rsid w:val="FB3F3832"/>
    <w:rsid w:val="FF3FC6FA"/>
    <w:rsid w:val="FFFE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230</Words>
  <Characters>1312</Characters>
  <Lines>10</Lines>
  <Paragraphs>3</Paragraphs>
  <TotalTime>0</TotalTime>
  <ScaleCrop>false</ScaleCrop>
  <LinksUpToDate>false</LinksUpToDate>
  <CharactersWithSpaces>1539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2022-05-16T12:45:00Z</dcterms:created>
  <dc:creator>李洁</dc:creator>
  <cp:lastModifiedBy>周梦思</cp:lastModifiedBy>
  <cp:lastPrinted>2022-05-17T02:08:00Z</cp:lastPrinted>
  <dcterms:modified xsi:type="dcterms:W3CDTF">2022-06-07T16:28:29Z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B4009A09E9F548A5B6524F8B4255A849</vt:lpwstr>
  </property>
</Properties>
</file>