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黑体" w:hAnsi="黑体" w:eastAsia="黑体" w:cs="黑体"/>
          <w:color w:val="auto"/>
          <w:sz w:val="44"/>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36"/>
          <w:highlight w:val="none"/>
          <w:lang w:val="en-US" w:eastAsia="zh-CN"/>
        </w:rPr>
      </w:pPr>
      <w:r>
        <w:rPr>
          <w:rFonts w:hint="eastAsia" w:ascii="方正小标宋_GBK" w:hAnsi="方正小标宋_GBK" w:eastAsia="方正小标宋_GBK" w:cs="方正小标宋_GBK"/>
          <w:color w:val="auto"/>
          <w:sz w:val="44"/>
          <w:szCs w:val="36"/>
          <w:highlight w:val="none"/>
        </w:rPr>
        <w:t>矿产资源</w:t>
      </w:r>
      <w:r>
        <w:rPr>
          <w:rFonts w:hint="eastAsia" w:ascii="方正小标宋_GBK" w:hAnsi="方正小标宋_GBK" w:eastAsia="方正小标宋_GBK" w:cs="方正小标宋_GBK"/>
          <w:color w:val="auto"/>
          <w:sz w:val="44"/>
          <w:szCs w:val="36"/>
          <w:highlight w:val="none"/>
          <w:lang w:val="en-US" w:eastAsia="zh-CN"/>
        </w:rPr>
        <w:t>勘查方案临时编制指南</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36"/>
          <w:highlight w:val="none"/>
          <w:lang w:eastAsia="zh-CN"/>
        </w:rPr>
      </w:pPr>
      <w:r>
        <w:rPr>
          <w:rFonts w:hint="eastAsia" w:ascii="方正小标宋_GBK" w:hAnsi="方正小标宋_GBK" w:eastAsia="方正小标宋_GBK" w:cs="方正小标宋_GBK"/>
          <w:color w:val="auto"/>
          <w:sz w:val="44"/>
          <w:szCs w:val="36"/>
          <w:highlight w:val="none"/>
          <w:lang w:eastAsia="zh-CN"/>
        </w:rPr>
        <w:t>（非油气</w:t>
      </w:r>
      <w:r>
        <w:rPr>
          <w:rFonts w:hint="eastAsia" w:ascii="方正小标宋_GBK" w:hAnsi="方正小标宋_GBK" w:eastAsia="方正小标宋_GBK" w:cs="方正小标宋_GBK"/>
          <w:color w:val="auto"/>
          <w:sz w:val="44"/>
          <w:szCs w:val="36"/>
          <w:highlight w:val="none"/>
          <w:lang w:val="en-US" w:eastAsia="zh-CN"/>
        </w:rPr>
        <w:t>矿产</w:t>
      </w:r>
      <w:r>
        <w:rPr>
          <w:rFonts w:hint="eastAsia" w:ascii="方正小标宋_GBK" w:hAnsi="方正小标宋_GBK" w:eastAsia="方正小标宋_GBK" w:cs="方正小标宋_GBK"/>
          <w:color w:val="auto"/>
          <w:sz w:val="44"/>
          <w:szCs w:val="36"/>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eastAsia="方正小标宋简体"/>
          <w:color w:val="auto"/>
          <w:sz w:val="36"/>
          <w:szCs w:val="36"/>
          <w:highlight w:val="none"/>
        </w:rPr>
      </w:pPr>
      <w:bookmarkStart w:id="180" w:name="_GoBack"/>
      <w:bookmarkEnd w:id="180"/>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第一篇  编制说明</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6"/>
          <w:szCs w:val="36"/>
          <w:highlight w:val="none"/>
        </w:rPr>
      </w:pPr>
    </w:p>
    <w:p>
      <w:pPr>
        <w:pStyle w:val="2"/>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黑体" w:hAnsi="黑体" w:eastAsia="黑体" w:cs="宋体"/>
          <w:b w:val="0"/>
          <w:color w:val="auto"/>
          <w:sz w:val="32"/>
          <w:szCs w:val="32"/>
          <w:highlight w:val="none"/>
        </w:rPr>
      </w:pPr>
      <w:bookmarkStart w:id="0" w:name="_Toc162551461"/>
      <w:bookmarkStart w:id="1" w:name="_Toc162962734"/>
      <w:bookmarkStart w:id="2" w:name="_Toc27945"/>
      <w:bookmarkStart w:id="3" w:name="_Toc156410929"/>
      <w:bookmarkStart w:id="4" w:name="_Toc164437481"/>
      <w:bookmarkStart w:id="5" w:name="_Toc18739"/>
      <w:bookmarkStart w:id="6" w:name="_Toc625"/>
      <w:bookmarkStart w:id="7" w:name="_Toc162790492"/>
      <w:bookmarkStart w:id="8" w:name="_Toc167307724"/>
      <w:bookmarkStart w:id="9" w:name="_Toc156463650"/>
      <w:bookmarkStart w:id="10" w:name="_Toc163549732"/>
      <w:bookmarkStart w:id="11" w:name="_Toc162551730"/>
      <w:bookmarkStart w:id="12" w:name="_Toc165902632"/>
      <w:r>
        <w:rPr>
          <w:rFonts w:hint="eastAsia" w:ascii="黑体" w:hAnsi="黑体" w:eastAsia="黑体" w:cs="宋体"/>
          <w:b w:val="0"/>
          <w:color w:val="auto"/>
          <w:sz w:val="32"/>
          <w:szCs w:val="32"/>
          <w:highlight w:val="none"/>
        </w:rPr>
        <w:t>一、</w:t>
      </w:r>
      <w:r>
        <w:rPr>
          <w:rFonts w:hint="eastAsia" w:ascii="黑体" w:hAnsi="黑体" w:eastAsia="黑体" w:cs="宋体"/>
          <w:b w:val="0"/>
          <w:color w:val="auto"/>
          <w:sz w:val="32"/>
          <w:szCs w:val="32"/>
          <w:highlight w:val="none"/>
          <w:lang w:val="en-US" w:eastAsia="zh-CN"/>
        </w:rPr>
        <w:t>矿产资源勘查</w:t>
      </w:r>
      <w:r>
        <w:rPr>
          <w:rFonts w:hint="eastAsia" w:ascii="黑体" w:hAnsi="黑体" w:eastAsia="黑体" w:cs="宋体"/>
          <w:b w:val="0"/>
          <w:color w:val="auto"/>
          <w:sz w:val="32"/>
          <w:szCs w:val="32"/>
          <w:highlight w:val="none"/>
        </w:rPr>
        <w:t>方案编制的基本要求</w:t>
      </w:r>
      <w:bookmarkEnd w:id="0"/>
      <w:bookmarkEnd w:id="1"/>
      <w:bookmarkEnd w:id="2"/>
      <w:bookmarkEnd w:id="3"/>
      <w:bookmarkEnd w:id="4"/>
      <w:bookmarkEnd w:id="5"/>
      <w:bookmarkEnd w:id="6"/>
      <w:bookmarkEnd w:id="7"/>
      <w:bookmarkEnd w:id="8"/>
      <w:bookmarkEnd w:id="9"/>
      <w:bookmarkEnd w:id="10"/>
      <w:bookmarkEnd w:id="11"/>
      <w:bookmarkEnd w:id="12"/>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default" w:cs="宋体"/>
          <w:color w:val="auto"/>
          <w:sz w:val="32"/>
          <w:szCs w:val="32"/>
          <w:highlight w:val="none"/>
          <w:lang w:val="en-US" w:eastAsia="zh-CN"/>
        </w:rPr>
      </w:pPr>
      <w:r>
        <w:rPr>
          <w:rFonts w:hint="eastAsia" w:ascii="仿宋_GB2312" w:eastAsia="仿宋_GB2312" w:cs="宋体"/>
          <w:color w:val="auto"/>
          <w:sz w:val="32"/>
          <w:szCs w:val="32"/>
          <w:highlight w:val="none"/>
        </w:rPr>
        <w:t>《矿产资源法》</w:t>
      </w:r>
      <w:r>
        <w:rPr>
          <w:rFonts w:hint="eastAsia" w:cs="宋体"/>
          <w:color w:val="auto"/>
          <w:sz w:val="32"/>
          <w:szCs w:val="32"/>
          <w:highlight w:val="none"/>
          <w:lang w:val="en-US" w:eastAsia="zh-CN"/>
        </w:rPr>
        <w:t>规定，探矿权人进行矿产资源勘查作业前，应当按照矿业权出让合同以及相关标准、技术规范等，编制矿产资源勘查方案（以下简称勘查方案），报具有审批权限的自然资源主管部门批准，取得勘查许可证。探矿权人应当按照经批准的勘查方案进行勘查作业；勘查方案需要作重大调整的，应当按照规定报具有审批权限的自然资源主管部门批准。</w:t>
      </w: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ascii="仿宋_GB2312" w:eastAsia="仿宋_GB2312" w:cs="宋体"/>
          <w:color w:val="auto"/>
          <w:sz w:val="32"/>
          <w:szCs w:val="32"/>
          <w:highlight w:val="none"/>
        </w:rPr>
      </w:pPr>
      <w:r>
        <w:rPr>
          <w:rFonts w:hint="eastAsia" w:cs="宋体"/>
          <w:color w:val="auto"/>
          <w:sz w:val="32"/>
          <w:szCs w:val="32"/>
          <w:highlight w:val="none"/>
          <w:lang w:val="en-US" w:eastAsia="zh-CN"/>
        </w:rPr>
        <w:t>探矿权人</w:t>
      </w:r>
      <w:r>
        <w:rPr>
          <w:rFonts w:hint="eastAsia" w:ascii="仿宋_GB2312" w:eastAsia="仿宋_GB2312" w:cs="宋体"/>
          <w:color w:val="auto"/>
          <w:sz w:val="32"/>
          <w:szCs w:val="32"/>
          <w:highlight w:val="none"/>
        </w:rPr>
        <w:t>应当坚持</w:t>
      </w:r>
      <w:r>
        <w:rPr>
          <w:rFonts w:hint="eastAsia" w:cs="宋体"/>
          <w:color w:val="auto"/>
          <w:sz w:val="32"/>
          <w:szCs w:val="32"/>
          <w:highlight w:val="none"/>
          <w:lang w:val="en-US" w:eastAsia="zh-CN"/>
        </w:rPr>
        <w:t>依法依规、科学部署、综合勘查、综合评价、绿色勘查的原则，</w:t>
      </w:r>
      <w:r>
        <w:rPr>
          <w:rFonts w:hint="eastAsia" w:ascii="仿宋_GB2312" w:eastAsia="仿宋_GB2312" w:cs="宋体"/>
          <w:color w:val="auto"/>
          <w:sz w:val="32"/>
          <w:szCs w:val="32"/>
          <w:highlight w:val="none"/>
        </w:rPr>
        <w:t>依据本指南和相关技术规范标准，在收集资料和现场调查的基础上自行编制或委托有关机构编制</w:t>
      </w:r>
      <w:r>
        <w:rPr>
          <w:rFonts w:hint="eastAsia" w:cs="宋体"/>
          <w:color w:val="auto"/>
          <w:sz w:val="32"/>
          <w:szCs w:val="32"/>
          <w:highlight w:val="none"/>
          <w:lang w:val="en-US" w:eastAsia="zh-CN"/>
        </w:rPr>
        <w:t>勘查</w:t>
      </w:r>
      <w:r>
        <w:rPr>
          <w:rFonts w:hint="eastAsia" w:ascii="仿宋_GB2312" w:eastAsia="仿宋_GB2312" w:cs="宋体"/>
          <w:color w:val="auto"/>
          <w:sz w:val="32"/>
          <w:szCs w:val="32"/>
          <w:highlight w:val="none"/>
        </w:rPr>
        <w:t>方案。</w:t>
      </w: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r>
        <w:rPr>
          <w:rFonts w:hint="eastAsia" w:cs="宋体"/>
          <w:color w:val="auto"/>
          <w:sz w:val="32"/>
          <w:szCs w:val="32"/>
          <w:highlight w:val="none"/>
          <w:lang w:val="en-US" w:eastAsia="zh-CN"/>
        </w:rPr>
        <w:t>探矿权人自行编制或委托有关机构编制勘查方案时，要强化质量把关，确保方案内容真实、客观、全面、规范，确保主要勘查工作方法手段的部署范围不超出探矿权登记勘查区域，对共生伴生矿产资源进行综合勘查、综合评价，部署必要的绿色勘查方法手段，为科学合理开展勘查作业提供依据。</w:t>
      </w: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r>
        <w:rPr>
          <w:rFonts w:hint="eastAsia" w:cs="宋体"/>
          <w:color w:val="auto"/>
          <w:sz w:val="32"/>
          <w:szCs w:val="32"/>
          <w:highlight w:val="none"/>
          <w:lang w:val="en-US" w:eastAsia="zh-CN"/>
        </w:rPr>
        <w:t>探矿权人报送勘查方案时需同时提交纸介质和电子文档。电子文档采用WPS和PDF格式，A4幅面;附图用MapGis或ArcGis格式，图片用Tif或Jpg 格式。</w:t>
      </w: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sectPr>
          <w:footerReference r:id="rId3" w:type="default"/>
          <w:footerReference r:id="rId4" w:type="even"/>
          <w:pgSz w:w="11906" w:h="16838"/>
          <w:pgMar w:top="2098" w:right="1474" w:bottom="1984" w:left="1588" w:header="851" w:footer="1474"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s="宋体"/>
          <w:color w:val="auto"/>
          <w:sz w:val="32"/>
          <w:szCs w:val="32"/>
          <w:highlight w:val="none"/>
          <w:lang w:val="en-US" w:eastAsia="zh-CN"/>
        </w:rPr>
        <w:t>《指南》附录中所列法律法规、文件、标准、规范等供探矿权人编制勘查方案时参考。若有更新和补充，应按照最新规定和标准执行。</w:t>
      </w:r>
    </w:p>
    <w:p>
      <w:pPr>
        <w:pStyle w:val="2"/>
        <w:keepNext w:val="0"/>
        <w:keepLines w:val="0"/>
        <w:pageBreakBefore w:val="0"/>
        <w:widowControl w:val="0"/>
        <w:kinsoku/>
        <w:wordWrap/>
        <w:overflowPunct/>
        <w:topLinePunct w:val="0"/>
        <w:autoSpaceDE/>
        <w:autoSpaceDN/>
        <w:bidi w:val="0"/>
        <w:adjustRightInd/>
        <w:spacing w:before="0" w:after="0" w:line="570" w:lineRule="exact"/>
        <w:ind w:firstLine="640" w:firstLineChars="200"/>
        <w:textAlignment w:val="auto"/>
        <w:rPr>
          <w:rFonts w:hint="eastAsia" w:ascii="黑体" w:hAnsi="黑体" w:eastAsia="黑体" w:cs="宋体"/>
          <w:b w:val="0"/>
          <w:color w:val="auto"/>
          <w:sz w:val="32"/>
          <w:szCs w:val="32"/>
          <w:highlight w:val="none"/>
        </w:rPr>
      </w:pPr>
      <w:bookmarkStart w:id="13" w:name="_Toc156463651"/>
      <w:bookmarkStart w:id="14" w:name="_Toc156410930"/>
      <w:bookmarkStart w:id="15" w:name="_Toc20273"/>
      <w:bookmarkStart w:id="16" w:name="_Toc163549733"/>
      <w:bookmarkStart w:id="17" w:name="_Toc9985"/>
      <w:bookmarkStart w:id="18" w:name="_Toc19758"/>
      <w:bookmarkStart w:id="19" w:name="_Toc162551462"/>
      <w:bookmarkStart w:id="20" w:name="_Toc165902633"/>
      <w:bookmarkStart w:id="21" w:name="_Toc167307725"/>
      <w:bookmarkStart w:id="22" w:name="_Toc164437482"/>
      <w:bookmarkStart w:id="23" w:name="_Toc162790493"/>
      <w:bookmarkStart w:id="24" w:name="_Toc162551731"/>
      <w:bookmarkStart w:id="25" w:name="_Toc162962735"/>
      <w:r>
        <w:rPr>
          <w:rFonts w:hint="eastAsia" w:ascii="黑体" w:hAnsi="黑体" w:eastAsia="黑体" w:cs="宋体"/>
          <w:b w:val="0"/>
          <w:color w:val="auto"/>
          <w:sz w:val="32"/>
          <w:szCs w:val="32"/>
          <w:highlight w:val="none"/>
        </w:rPr>
        <w:t>二、</w:t>
      </w:r>
      <w:bookmarkEnd w:id="13"/>
      <w:bookmarkEnd w:id="14"/>
      <w:r>
        <w:rPr>
          <w:rFonts w:hint="eastAsia" w:ascii="黑体" w:hAnsi="黑体" w:eastAsia="黑体" w:cs="宋体"/>
          <w:b w:val="0"/>
          <w:color w:val="auto"/>
          <w:sz w:val="32"/>
          <w:szCs w:val="32"/>
          <w:highlight w:val="none"/>
        </w:rPr>
        <w:t>矿产资源</w:t>
      </w:r>
      <w:r>
        <w:rPr>
          <w:rFonts w:hint="eastAsia" w:ascii="黑体" w:hAnsi="黑体" w:eastAsia="黑体" w:cs="宋体"/>
          <w:b w:val="0"/>
          <w:color w:val="auto"/>
          <w:sz w:val="32"/>
          <w:szCs w:val="32"/>
          <w:highlight w:val="none"/>
          <w:lang w:val="en-US" w:eastAsia="zh-CN"/>
        </w:rPr>
        <w:t>勘查</w:t>
      </w:r>
      <w:r>
        <w:rPr>
          <w:rFonts w:hint="eastAsia" w:ascii="黑体" w:hAnsi="黑体" w:eastAsia="黑体" w:cs="宋体"/>
          <w:b w:val="0"/>
          <w:color w:val="auto"/>
          <w:sz w:val="32"/>
          <w:szCs w:val="32"/>
          <w:highlight w:val="none"/>
        </w:rPr>
        <w:t>方案编制信息及承诺</w:t>
      </w:r>
      <w:bookmarkEnd w:id="15"/>
      <w:bookmarkEnd w:id="16"/>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矿产资源</w:t>
      </w:r>
      <w:r>
        <w:rPr>
          <w:rFonts w:hint="eastAsia" w:ascii="方正小标宋_GBK" w:hAnsi="方正小标宋_GBK" w:eastAsia="方正小标宋_GBK" w:cs="方正小标宋_GBK"/>
          <w:color w:val="auto"/>
          <w:sz w:val="32"/>
          <w:szCs w:val="32"/>
          <w:highlight w:val="none"/>
          <w:lang w:val="en-US" w:eastAsia="zh-CN"/>
        </w:rPr>
        <w:t>勘查</w:t>
      </w:r>
      <w:r>
        <w:rPr>
          <w:rFonts w:hint="eastAsia" w:ascii="方正小标宋_GBK" w:hAnsi="方正小标宋_GBK" w:eastAsia="方正小标宋_GBK" w:cs="方正小标宋_GBK"/>
          <w:color w:val="auto"/>
          <w:sz w:val="32"/>
          <w:szCs w:val="32"/>
          <w:highlight w:val="none"/>
        </w:rPr>
        <w:t>方案编制信息及承诺书</w:t>
      </w:r>
    </w:p>
    <w:tbl>
      <w:tblPr>
        <w:tblStyle w:val="14"/>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84"/>
        <w:gridCol w:w="1248"/>
        <w:gridCol w:w="1529"/>
        <w:gridCol w:w="1228"/>
        <w:gridCol w:w="1230"/>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勘查方案</w:t>
            </w:r>
            <w:r>
              <w:rPr>
                <w:rFonts w:hint="eastAsia" w:ascii="黑体" w:hAnsi="黑体" w:eastAsia="黑体"/>
                <w:color w:val="auto"/>
                <w:sz w:val="24"/>
                <w:szCs w:val="24"/>
                <w:highlight w:val="none"/>
              </w:rPr>
              <w:t>名称</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b/>
                <w:color w:val="auto"/>
                <w:sz w:val="24"/>
                <w:szCs w:val="24"/>
                <w:highlight w:val="none"/>
              </w:rPr>
            </w:pPr>
            <w:r>
              <w:rPr>
                <w:rFonts w:hint="eastAsia" w:hAnsi="宋体"/>
                <w:b/>
                <w:color w:val="auto"/>
                <w:sz w:val="24"/>
                <w:szCs w:val="24"/>
                <w:highlight w:val="none"/>
                <w:lang w:val="en-US" w:eastAsia="zh-CN"/>
              </w:rPr>
              <w:t>勘查项目名称</w:t>
            </w:r>
            <w:r>
              <w:rPr>
                <w:rFonts w:hint="eastAsia" w:ascii="仿宋_GB2312" w:hAnsi="宋体" w:eastAsia="仿宋_GB2312"/>
                <w:b/>
                <w:color w:val="auto"/>
                <w:sz w:val="24"/>
                <w:szCs w:val="24"/>
                <w:highlight w:val="none"/>
              </w:rPr>
              <w:t>+</w:t>
            </w:r>
            <w:r>
              <w:rPr>
                <w:rFonts w:hint="eastAsia" w:hAnsi="宋体"/>
                <w:b/>
                <w:color w:val="auto"/>
                <w:sz w:val="24"/>
                <w:szCs w:val="24"/>
                <w:highlight w:val="none"/>
                <w:lang w:val="en-US" w:eastAsia="zh-CN"/>
              </w:rPr>
              <w:t>勘查方案</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hAnsi="宋体"/>
                <w:color w:val="auto"/>
                <w:sz w:val="24"/>
                <w:szCs w:val="24"/>
                <w:highlight w:val="none"/>
                <w:lang w:val="en-US" w:eastAsia="zh-CN"/>
              </w:rPr>
              <w:t>勘查项目名称与不动产权证书（探矿权）证载名称一致）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矿</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权</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黑体" w:hAnsi="黑体" w:eastAsia="黑体"/>
                <w:b/>
                <w:bCs/>
                <w:color w:val="auto"/>
                <w:sz w:val="24"/>
                <w:szCs w:val="24"/>
                <w:highlight w:val="none"/>
                <w:lang w:val="en-US" w:eastAsia="zh-CN"/>
              </w:rPr>
            </w:pPr>
            <w:r>
              <w:rPr>
                <w:rFonts w:hint="eastAsia" w:ascii="黑体" w:hAnsi="黑体" w:eastAsia="黑体"/>
                <w:color w:val="auto"/>
                <w:sz w:val="24"/>
                <w:szCs w:val="24"/>
                <w:highlight w:val="none"/>
                <w:lang w:val="en-US" w:eastAsia="zh-CN"/>
              </w:rPr>
              <w:t>人</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名  称</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eastAsia="zh-CN"/>
              </w:rPr>
              <w:t>（</w:t>
            </w:r>
            <w:r>
              <w:rPr>
                <w:rFonts w:hint="eastAsia"/>
                <w:color w:val="auto"/>
                <w:sz w:val="24"/>
                <w:szCs w:val="24"/>
                <w:highlight w:val="none"/>
                <w:lang w:val="en-US" w:eastAsia="zh-CN"/>
              </w:rPr>
              <w:t>探矿权人</w:t>
            </w:r>
            <w:r>
              <w:rPr>
                <w:rFonts w:hint="eastAsia" w:ascii="仿宋_GB2312" w:eastAsia="仿宋_GB2312"/>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通信地址</w:t>
            </w:r>
          </w:p>
        </w:tc>
        <w:tc>
          <w:tcPr>
            <w:tcW w:w="400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邮政编码</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联系人</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联系电话</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传 真</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电子邮箱</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编</w:t>
            </w:r>
            <w:r>
              <w:rPr>
                <w:rFonts w:hint="eastAsia" w:ascii="黑体" w:hAnsi="黑体" w:eastAsia="黑体"/>
                <w:color w:val="auto"/>
                <w:sz w:val="24"/>
                <w:szCs w:val="24"/>
                <w:highlight w:val="none"/>
                <w:lang w:val="en-US" w:eastAsia="zh-CN"/>
              </w:rPr>
              <w:t xml:space="preserve">  </w:t>
            </w:r>
            <w:r>
              <w:rPr>
                <w:rFonts w:hint="eastAsia" w:ascii="黑体" w:hAnsi="黑体" w:eastAsia="黑体"/>
                <w:color w:val="auto"/>
                <w:sz w:val="24"/>
                <w:szCs w:val="24"/>
                <w:highlight w:val="none"/>
              </w:rPr>
              <w:t>制</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单</w:t>
            </w:r>
            <w:r>
              <w:rPr>
                <w:rFonts w:hint="eastAsia" w:ascii="黑体" w:hAnsi="黑体" w:eastAsia="黑体"/>
                <w:color w:val="auto"/>
                <w:sz w:val="24"/>
                <w:szCs w:val="24"/>
                <w:highlight w:val="none"/>
                <w:lang w:val="en-US" w:eastAsia="zh-CN"/>
              </w:rPr>
              <w:t xml:space="preserve">  </w:t>
            </w:r>
            <w:r>
              <w:rPr>
                <w:rFonts w:hint="eastAsia" w:ascii="黑体" w:hAnsi="黑体" w:eastAsia="黑体"/>
                <w:color w:val="auto"/>
                <w:sz w:val="24"/>
                <w:szCs w:val="24"/>
                <w:highlight w:val="none"/>
              </w:rPr>
              <w:t>位</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b/>
                <w:bCs/>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探矿权人</w:t>
            </w:r>
            <w:r>
              <w:rPr>
                <w:rFonts w:hint="eastAsia" w:ascii="黑体" w:hAnsi="黑体" w:eastAsia="黑体" w:cs="黑体"/>
                <w:color w:val="auto"/>
                <w:sz w:val="24"/>
                <w:szCs w:val="24"/>
                <w:highlight w:val="none"/>
                <w:lang w:eastAsia="zh-CN"/>
              </w:rPr>
              <w:t>自行编制可不填）</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名  称</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通信地址</w:t>
            </w:r>
          </w:p>
        </w:tc>
        <w:tc>
          <w:tcPr>
            <w:tcW w:w="400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邮政编码</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联系人</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联系电话</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传 真</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exact"/>
          <w:jc w:val="center"/>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电子邮箱</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22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勘查方案</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编制情形</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□首次申请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□延续申请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□变更申请（变更勘查区域，含探矿权合并或分立）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□勘查方案重大调整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center"/>
        </w:trPr>
        <w:tc>
          <w:tcPr>
            <w:tcW w:w="22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不动产权证书</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（探矿权）证号</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pacing w:line="420" w:lineRule="exact"/>
              <w:ind w:firstLine="960" w:firstLineChars="400"/>
              <w:jc w:val="both"/>
              <w:textAlignment w:val="auto"/>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22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探矿权有效期</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pacing w:line="420" w:lineRule="exact"/>
              <w:ind w:firstLine="960" w:firstLineChars="400"/>
              <w:jc w:val="both"/>
              <w:textAlignment w:val="auto"/>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exact"/>
          <w:jc w:val="center"/>
        </w:trPr>
        <w:tc>
          <w:tcPr>
            <w:tcW w:w="22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探矿权人</w:t>
            </w:r>
            <w:r>
              <w:rPr>
                <w:rFonts w:hint="eastAsia" w:ascii="黑体" w:hAnsi="黑体" w:eastAsia="黑体"/>
                <w:color w:val="auto"/>
                <w:sz w:val="24"/>
                <w:szCs w:val="24"/>
                <w:highlight w:val="none"/>
              </w:rPr>
              <w:t>承诺</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我单位已按要求编制矿产资源勘查方案，现承诺如下: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1.方案内容真实、符合技术规范要求。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宋体"/>
                <w:color w:val="auto"/>
                <w:sz w:val="24"/>
                <w:szCs w:val="24"/>
                <w:highlight w:val="none"/>
                <w:lang w:eastAsia="zh-CN"/>
              </w:rPr>
            </w:pPr>
            <w:r>
              <w:rPr>
                <w:rFonts w:hint="eastAsia" w:ascii="仿宋_GB2312" w:hAnsi="宋体" w:eastAsia="仿宋_GB2312" w:cs="宋体"/>
                <w:color w:val="auto"/>
                <w:sz w:val="24"/>
                <w:szCs w:val="24"/>
                <w:highlight w:val="none"/>
              </w:rPr>
              <w:t>2.严格遵守矿产资源法律法规、相关矿业权管理政策</w:t>
            </w:r>
            <w:r>
              <w:rPr>
                <w:rFonts w:hint="eastAsia" w:hAnsi="宋体" w:cs="宋体"/>
                <w:color w:val="auto"/>
                <w:sz w:val="24"/>
                <w:szCs w:val="24"/>
                <w:highlight w:val="none"/>
                <w:lang w:eastAsia="zh-CN"/>
              </w:rPr>
              <w:t>。</w:t>
            </w:r>
            <w:r>
              <w:rPr>
                <w:rFonts w:hint="eastAsia" w:ascii="仿宋_GB2312" w:hAnsi="宋体" w:eastAsia="仿宋_GB2312" w:cs="宋体"/>
                <w:color w:val="auto"/>
                <w:sz w:val="24"/>
                <w:szCs w:val="24"/>
                <w:highlight w:val="none"/>
              </w:rPr>
              <w:t>严格按照批准的勘查方案等进行勘查工作。自觉接受相关部门监督管理</w:t>
            </w:r>
            <w:r>
              <w:rPr>
                <w:rFonts w:hint="eastAsia"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right="480"/>
              <w:jc w:val="center"/>
              <w:textAlignment w:val="auto"/>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 xml:space="preserve">            </w:t>
            </w:r>
            <w:r>
              <w:rPr>
                <w:rFonts w:hint="eastAsia" w:hAnsi="宋体" w:cs="宋体"/>
                <w:color w:val="auto"/>
                <w:sz w:val="24"/>
                <w:szCs w:val="24"/>
                <w:highlight w:val="none"/>
                <w:lang w:val="en-US" w:eastAsia="zh-CN"/>
              </w:rPr>
              <w:t>探矿权人</w:t>
            </w:r>
            <w:r>
              <w:rPr>
                <w:rFonts w:hint="eastAsia" w:ascii="仿宋_GB2312" w:hAnsi="宋体" w:eastAsia="仿宋_GB2312" w:cs="宋体"/>
                <w:color w:val="auto"/>
                <w:sz w:val="24"/>
                <w:szCs w:val="24"/>
                <w:highlight w:val="none"/>
              </w:rPr>
              <w:t>（盖章）：</w:t>
            </w:r>
            <w:r>
              <w:rPr>
                <w:rFonts w:hint="eastAsia" w:ascii="仿宋_GB2312" w:hAnsi="宋体" w:eastAsia="仿宋_GB2312" w:cs="宋体"/>
                <w:color w:val="auto"/>
                <w:sz w:val="24"/>
                <w:szCs w:val="24"/>
                <w:highlight w:val="none"/>
                <w:u w:val="none"/>
              </w:rPr>
              <w:t xml:space="preserve">         </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宋体"/>
          <w:b w:val="0"/>
          <w:color w:val="auto"/>
          <w:sz w:val="32"/>
          <w:szCs w:val="32"/>
          <w:highlight w:val="none"/>
        </w:rPr>
      </w:pPr>
      <w:bookmarkStart w:id="26" w:name="_Toc156410931"/>
      <w:bookmarkStart w:id="27" w:name="_Toc156463652"/>
      <w:bookmarkStart w:id="28" w:name="_Toc5137"/>
      <w:bookmarkStart w:id="29" w:name="_Toc162551463"/>
      <w:bookmarkStart w:id="30" w:name="_Toc16967"/>
      <w:bookmarkStart w:id="31" w:name="_Toc164437483"/>
      <w:bookmarkStart w:id="32" w:name="_Toc162551732"/>
      <w:bookmarkStart w:id="33" w:name="_Toc162962736"/>
      <w:bookmarkStart w:id="34" w:name="_Toc165902634"/>
      <w:bookmarkStart w:id="35" w:name="_Toc167307726"/>
      <w:bookmarkStart w:id="36" w:name="_Toc162790494"/>
      <w:bookmarkStart w:id="37" w:name="_Toc163549734"/>
      <w:bookmarkStart w:id="38" w:name="_Toc31400"/>
      <w:r>
        <w:rPr>
          <w:rFonts w:hint="eastAsia" w:ascii="黑体" w:hAnsi="黑体" w:eastAsia="黑体" w:cs="宋体"/>
          <w:b w:val="0"/>
          <w:color w:val="auto"/>
          <w:sz w:val="32"/>
          <w:szCs w:val="32"/>
          <w:highlight w:val="none"/>
          <w:lang w:eastAsia="zh-CN"/>
        </w:rPr>
        <w:t>三、</w:t>
      </w:r>
      <w:r>
        <w:rPr>
          <w:rFonts w:hint="eastAsia" w:ascii="黑体" w:hAnsi="黑体" w:eastAsia="黑体" w:cs="宋体"/>
          <w:b w:val="0"/>
          <w:color w:val="auto"/>
          <w:sz w:val="32"/>
          <w:szCs w:val="32"/>
          <w:highlight w:val="none"/>
        </w:rPr>
        <w:t>矿产资源</w:t>
      </w:r>
      <w:bookmarkEnd w:id="26"/>
      <w:bookmarkEnd w:id="27"/>
      <w:r>
        <w:rPr>
          <w:rFonts w:hint="eastAsia" w:ascii="黑体" w:hAnsi="黑体" w:eastAsia="黑体" w:cs="宋体"/>
          <w:b w:val="0"/>
          <w:color w:val="auto"/>
          <w:sz w:val="32"/>
          <w:szCs w:val="32"/>
          <w:highlight w:val="none"/>
          <w:lang w:val="en-US" w:eastAsia="zh-CN"/>
        </w:rPr>
        <w:t>勘查方案</w:t>
      </w:r>
      <w:r>
        <w:rPr>
          <w:rFonts w:hint="eastAsia" w:ascii="黑体" w:hAnsi="黑体" w:eastAsia="黑体" w:cs="宋体"/>
          <w:b w:val="0"/>
          <w:color w:val="auto"/>
          <w:sz w:val="32"/>
          <w:szCs w:val="32"/>
          <w:highlight w:val="none"/>
        </w:rPr>
        <w:t>综合信息表</w:t>
      </w:r>
      <w:bookmarkEnd w:id="28"/>
      <w:bookmarkEnd w:id="29"/>
      <w:bookmarkEnd w:id="30"/>
      <w:bookmarkEnd w:id="31"/>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lang w:val="en-US" w:eastAsia="zh-CN"/>
        </w:rPr>
        <w:t>××××探矿权勘查方案综合信息表</w:t>
      </w:r>
    </w:p>
    <w:tbl>
      <w:tblPr>
        <w:tblStyle w:val="14"/>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025"/>
        <w:gridCol w:w="2208"/>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5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基本情况</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仿宋_GB2312" w:hAnsi="黑体" w:eastAsia="仿宋_GB2312"/>
                <w:color w:val="auto"/>
                <w:sz w:val="24"/>
                <w:szCs w:val="24"/>
                <w:highlight w:val="none"/>
                <w:lang w:val="en-US" w:eastAsia="zh-CN"/>
              </w:rPr>
            </w:pPr>
            <w:r>
              <w:rPr>
                <w:rFonts w:hint="eastAsia" w:ascii="黑体" w:hAnsi="黑体" w:eastAsia="黑体" w:cs="黑体"/>
                <w:color w:val="auto"/>
                <w:sz w:val="24"/>
                <w:szCs w:val="24"/>
                <w:highlight w:val="none"/>
                <w:lang w:val="en-US" w:eastAsia="zh-CN"/>
              </w:rPr>
              <w:t>勘查项目名称</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不动产权证书</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（探矿权）证号</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探矿权人</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面积</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勘查矿种</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有效期限</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5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勘查方案</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内容概况</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勘查方案</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编制情形</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□首次申请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□延续申请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□变更申请（变更勘查区域，含合并或分立）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b/>
                <w:color w:val="auto"/>
                <w:sz w:val="24"/>
                <w:szCs w:val="24"/>
                <w:highlight w:val="none"/>
              </w:rPr>
            </w:pPr>
            <w:r>
              <w:rPr>
                <w:rFonts w:hint="eastAsia" w:ascii="宋体" w:hAnsi="宋体" w:cs="宋体"/>
                <w:color w:val="auto"/>
                <w:sz w:val="24"/>
                <w:szCs w:val="24"/>
                <w:highlight w:val="none"/>
                <w:lang w:val="en-US" w:eastAsia="zh-CN"/>
              </w:rPr>
              <w:t>□勘查方案重大调整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rPr>
            </w:pPr>
            <w:r>
              <w:rPr>
                <w:rFonts w:hint="eastAsia" w:ascii="黑体" w:hAnsi="黑体" w:eastAsia="黑体"/>
                <w:color w:val="auto"/>
                <w:sz w:val="24"/>
                <w:szCs w:val="24"/>
                <w:highlight w:val="none"/>
                <w:lang w:val="en-US" w:eastAsia="zh-CN"/>
              </w:rPr>
              <w:t>已有勘查程度</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756" w:firstLineChars="300"/>
              <w:jc w:val="both"/>
              <w:textAlignment w:val="auto"/>
              <w:rPr>
                <w:rFonts w:hint="default" w:eastAsia="仿宋_GB2312"/>
                <w:color w:val="auto"/>
                <w:spacing w:val="6"/>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勘查目的任务</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720" w:firstLineChars="300"/>
              <w:jc w:val="both"/>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勘查工作周期</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720" w:firstLineChars="300"/>
              <w:jc w:val="both"/>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主要工作方法</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手段及实物</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rPr>
            </w:pPr>
            <w:r>
              <w:rPr>
                <w:rFonts w:hint="eastAsia" w:ascii="黑体" w:hAnsi="黑体" w:eastAsia="黑体"/>
                <w:color w:val="auto"/>
                <w:sz w:val="24"/>
                <w:szCs w:val="24"/>
                <w:highlight w:val="none"/>
                <w:lang w:val="en-US" w:eastAsia="zh-CN"/>
              </w:rPr>
              <w:t>工作量</w:t>
            </w:r>
          </w:p>
        </w:tc>
        <w:tc>
          <w:tcPr>
            <w:tcW w:w="22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□地质测量</w:t>
            </w:r>
          </w:p>
        </w:tc>
        <w:tc>
          <w:tcPr>
            <w:tcW w:w="30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□物探</w:t>
            </w:r>
          </w:p>
        </w:tc>
        <w:tc>
          <w:tcPr>
            <w:tcW w:w="30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□化探</w:t>
            </w:r>
          </w:p>
        </w:tc>
        <w:tc>
          <w:tcPr>
            <w:tcW w:w="30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□浅表工程</w:t>
            </w:r>
          </w:p>
        </w:tc>
        <w:tc>
          <w:tcPr>
            <w:tcW w:w="30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□钻探</w:t>
            </w:r>
          </w:p>
        </w:tc>
        <w:tc>
          <w:tcPr>
            <w:tcW w:w="30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□坑探</w:t>
            </w:r>
          </w:p>
        </w:tc>
        <w:tc>
          <w:tcPr>
            <w:tcW w:w="30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4" w:hRule="atLeast"/>
          <w:jc w:val="center"/>
        </w:trPr>
        <w:tc>
          <w:tcPr>
            <w:tcW w:w="15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勘查区域</w:t>
            </w:r>
          </w:p>
        </w:tc>
        <w:tc>
          <w:tcPr>
            <w:tcW w:w="7315"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ascii="宋体" w:hAnsi="宋体" w:cs="宋体"/>
                <w:color w:val="auto"/>
                <w:sz w:val="24"/>
                <w:szCs w:val="24"/>
                <w:highlight w:val="none"/>
              </w:rPr>
            </w:pPr>
          </w:p>
          <w:tbl>
            <w:tblPr>
              <w:tblStyle w:val="14"/>
              <w:tblW w:w="6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0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b/>
                      <w:bCs/>
                      <w:color w:val="auto"/>
                      <w:sz w:val="24"/>
                      <w:szCs w:val="24"/>
                      <w:highlight w:val="none"/>
                    </w:rPr>
                  </w:pPr>
                  <w:r>
                    <w:rPr>
                      <w:rFonts w:hint="eastAsia" w:ascii="仿宋_GB2312"/>
                      <w:b/>
                      <w:bCs/>
                      <w:color w:val="auto"/>
                      <w:sz w:val="24"/>
                      <w:szCs w:val="24"/>
                      <w:highlight w:val="none"/>
                    </w:rPr>
                    <w:t>点号</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b/>
                      <w:bCs/>
                      <w:color w:val="auto"/>
                      <w:sz w:val="24"/>
                      <w:szCs w:val="24"/>
                      <w:highlight w:val="none"/>
                    </w:rPr>
                  </w:pPr>
                  <w:r>
                    <w:rPr>
                      <w:rFonts w:hint="eastAsia" w:ascii="仿宋_GB2312"/>
                      <w:b/>
                      <w:bCs/>
                      <w:color w:val="auto"/>
                      <w:sz w:val="24"/>
                      <w:szCs w:val="24"/>
                      <w:highlight w:val="none"/>
                    </w:rPr>
                    <w:t>X坐标</w:t>
                  </w: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b/>
                      <w:bCs/>
                      <w:color w:val="auto"/>
                      <w:sz w:val="24"/>
                      <w:szCs w:val="24"/>
                      <w:highlight w:val="none"/>
                    </w:rPr>
                  </w:pPr>
                  <w:r>
                    <w:rPr>
                      <w:rFonts w:hint="eastAsia" w:ascii="仿宋_GB2312"/>
                      <w:b/>
                      <w:bCs/>
                      <w:color w:val="auto"/>
                      <w:sz w:val="24"/>
                      <w:szCs w:val="24"/>
                      <w:highlight w:val="none"/>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r>
                    <w:rPr>
                      <w:rFonts w:hint="eastAsia" w:ascii="仿宋_GB2312"/>
                      <w:color w:val="auto"/>
                      <w:sz w:val="24"/>
                      <w:szCs w:val="24"/>
                      <w:highlight w:val="none"/>
                    </w:rPr>
                    <w:t>1</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r>
                    <w:rPr>
                      <w:rFonts w:hint="eastAsia" w:ascii="仿宋_GB2312"/>
                      <w:color w:val="auto"/>
                      <w:sz w:val="24"/>
                      <w:szCs w:val="24"/>
                      <w:highlight w:val="none"/>
                    </w:rPr>
                    <w:t>2</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r>
                    <w:rPr>
                      <w:rFonts w:hint="eastAsia" w:ascii="仿宋_GB2312"/>
                      <w:color w:val="auto"/>
                      <w:sz w:val="24"/>
                      <w:szCs w:val="24"/>
                      <w:highlight w:val="none"/>
                    </w:rPr>
                    <w:t>3</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r>
                    <w:rPr>
                      <w:rFonts w:hint="eastAsia" w:ascii="仿宋_GB2312"/>
                      <w:color w:val="auto"/>
                      <w:sz w:val="24"/>
                      <w:szCs w:val="24"/>
                      <w:highlight w:val="none"/>
                    </w:rPr>
                    <w:t>……</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eastAsia="仿宋_GB2312"/>
                <w:color w:val="auto"/>
                <w:sz w:val="24"/>
                <w:szCs w:val="24"/>
                <w:highlight w:val="none"/>
                <w:lang w:val="en-US" w:eastAsia="zh-CN"/>
              </w:rPr>
            </w:pPr>
            <w:r>
              <w:rPr>
                <w:rFonts w:hint="eastAsia" w:ascii="仿宋_GB2312" w:hAnsi="Times New Roman" w:eastAsia="仿宋_GB2312"/>
                <w:color w:val="auto"/>
                <w:sz w:val="24"/>
                <w:szCs w:val="24"/>
                <w:highlight w:val="none"/>
              </w:rPr>
              <w:t>2000国家大地</w:t>
            </w:r>
            <w:r>
              <w:rPr>
                <w:rFonts w:hint="eastAsia" w:ascii="仿宋_GB2312" w:eastAsia="仿宋_GB2312"/>
                <w:color w:val="auto"/>
                <w:sz w:val="24"/>
                <w:szCs w:val="24"/>
                <w:highlight w:val="none"/>
              </w:rPr>
              <w:t>坐标系</w:t>
            </w:r>
            <w:r>
              <w:rPr>
                <w:rFonts w:hint="eastAsia"/>
                <w:color w:val="auto"/>
                <w:sz w:val="24"/>
                <w:szCs w:val="24"/>
                <w:highlight w:val="none"/>
                <w:lang w:eastAsia="zh-CN"/>
              </w:rPr>
              <w:t>，</w:t>
            </w:r>
            <w:r>
              <w:rPr>
                <w:rFonts w:hint="eastAsia"/>
                <w:color w:val="auto"/>
                <w:sz w:val="24"/>
                <w:szCs w:val="24"/>
                <w:highlight w:val="none"/>
                <w:lang w:val="en-US" w:eastAsia="zh-CN"/>
              </w:rPr>
              <w:t>经纬度坐标</w:t>
            </w:r>
          </w:p>
        </w:tc>
      </w:tr>
    </w:tbl>
    <w:p>
      <w:pPr>
        <w:pStyle w:val="2"/>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黑体" w:hAnsi="黑体" w:eastAsia="黑体" w:cs="宋体"/>
          <w:b w:val="0"/>
          <w:color w:val="auto"/>
          <w:sz w:val="32"/>
          <w:szCs w:val="32"/>
          <w:highlight w:val="none"/>
        </w:rPr>
      </w:pPr>
      <w:bookmarkStart w:id="39" w:name="_Toc12996"/>
      <w:bookmarkStart w:id="40" w:name="_Toc162962737"/>
      <w:bookmarkStart w:id="41" w:name="_Toc162551464"/>
      <w:bookmarkStart w:id="42" w:name="_Toc167307727"/>
      <w:bookmarkStart w:id="43" w:name="_Toc163549735"/>
      <w:bookmarkStart w:id="44" w:name="_Toc162790495"/>
      <w:bookmarkStart w:id="45" w:name="_Toc162551733"/>
      <w:bookmarkStart w:id="46" w:name="_Toc19082"/>
      <w:bookmarkStart w:id="47" w:name="_Toc165902635"/>
      <w:bookmarkStart w:id="48" w:name="_Toc17378"/>
      <w:bookmarkStart w:id="49" w:name="_Toc164437484"/>
      <w:r>
        <w:rPr>
          <w:rFonts w:hint="eastAsia" w:ascii="黑体" w:hAnsi="黑体" w:eastAsia="黑体" w:cs="宋体"/>
          <w:b w:val="0"/>
          <w:color w:val="auto"/>
          <w:sz w:val="32"/>
          <w:szCs w:val="32"/>
          <w:highlight w:val="none"/>
        </w:rPr>
        <w:t>四、矿产资源</w:t>
      </w:r>
      <w:r>
        <w:rPr>
          <w:rFonts w:hint="eastAsia" w:ascii="黑体" w:hAnsi="黑体" w:eastAsia="黑体" w:cs="宋体"/>
          <w:b w:val="0"/>
          <w:color w:val="auto"/>
          <w:sz w:val="32"/>
          <w:szCs w:val="32"/>
          <w:highlight w:val="none"/>
          <w:lang w:val="en-US" w:eastAsia="zh-CN"/>
        </w:rPr>
        <w:t>勘查方案</w:t>
      </w:r>
      <w:r>
        <w:rPr>
          <w:rFonts w:hint="eastAsia" w:ascii="黑体" w:hAnsi="黑体" w:eastAsia="黑体" w:cs="宋体"/>
          <w:b w:val="0"/>
          <w:color w:val="auto"/>
          <w:sz w:val="32"/>
          <w:szCs w:val="32"/>
          <w:highlight w:val="none"/>
        </w:rPr>
        <w:t>编制格式要求</w:t>
      </w:r>
      <w:bookmarkEnd w:id="39"/>
      <w:bookmarkEnd w:id="40"/>
      <w:bookmarkEnd w:id="41"/>
      <w:bookmarkEnd w:id="42"/>
      <w:bookmarkEnd w:id="43"/>
      <w:bookmarkEnd w:id="44"/>
      <w:bookmarkEnd w:id="45"/>
      <w:bookmarkEnd w:id="46"/>
      <w:bookmarkEnd w:id="47"/>
      <w:bookmarkEnd w:id="48"/>
      <w:bookmarkEnd w:id="49"/>
    </w:p>
    <w:p>
      <w:pPr>
        <w:pStyle w:val="3"/>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楷体_GB2312" w:hAnsi="宋体" w:eastAsia="楷体_GB2312" w:cs="宋体"/>
          <w:b w:val="0"/>
          <w:bCs w:val="0"/>
          <w:color w:val="auto"/>
          <w:sz w:val="32"/>
          <w:szCs w:val="32"/>
          <w:highlight w:val="none"/>
        </w:rPr>
      </w:pPr>
      <w:bookmarkStart w:id="50" w:name="_Toc162962738"/>
      <w:bookmarkStart w:id="51" w:name="_Toc164437485"/>
      <w:bookmarkStart w:id="52" w:name="_Toc162551734"/>
      <w:bookmarkStart w:id="53" w:name="_Toc163549736"/>
      <w:bookmarkStart w:id="54" w:name="_Toc162790496"/>
      <w:bookmarkStart w:id="55" w:name="_Toc167307728"/>
      <w:bookmarkStart w:id="56" w:name="_Toc14725"/>
      <w:bookmarkStart w:id="57" w:name="_Toc1511"/>
      <w:bookmarkStart w:id="58" w:name="_Toc162551465"/>
      <w:bookmarkStart w:id="59" w:name="_Toc17104"/>
      <w:bookmarkStart w:id="60" w:name="_Toc165902636"/>
      <w:r>
        <w:rPr>
          <w:rFonts w:hint="eastAsia" w:ascii="楷体_GB2312" w:hAnsi="宋体" w:eastAsia="楷体_GB2312" w:cs="宋体"/>
          <w:b w:val="0"/>
          <w:bCs w:val="0"/>
          <w:color w:val="auto"/>
          <w:sz w:val="32"/>
          <w:szCs w:val="32"/>
          <w:highlight w:val="none"/>
        </w:rPr>
        <w:t>（一）封面格式</w:t>
      </w:r>
      <w:bookmarkEnd w:id="50"/>
      <w:bookmarkEnd w:id="51"/>
      <w:bookmarkEnd w:id="52"/>
      <w:bookmarkEnd w:id="53"/>
      <w:bookmarkEnd w:id="54"/>
      <w:bookmarkEnd w:id="55"/>
      <w:bookmarkEnd w:id="56"/>
      <w:bookmarkEnd w:id="57"/>
      <w:bookmarkEnd w:id="58"/>
      <w:bookmarkEnd w:id="59"/>
      <w:bookmarkEnd w:id="60"/>
    </w:p>
    <w:tbl>
      <w:tblPr>
        <w:tblStyle w:val="14"/>
        <w:tblW w:w="886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75" w:hRule="atLeast"/>
          <w:jc w:val="center"/>
        </w:trPr>
        <w:tc>
          <w:tcPr>
            <w:tcW w:w="886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cs="Calibri"/>
                <w:color w:val="auto"/>
                <w:sz w:val="28"/>
                <w:szCs w:val="2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cs="Calibri"/>
                <w:color w:val="auto"/>
                <w:sz w:val="28"/>
                <w:szCs w:val="2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r>
              <w:rPr>
                <w:rFonts w:hint="eastAsia" w:ascii="宋体" w:hAnsi="宋体" w:eastAsia="宋体" w:cs="仿宋_GB2312"/>
                <w:color w:val="auto"/>
                <w:sz w:val="48"/>
                <w:szCs w:val="48"/>
                <w:highlight w:val="none"/>
                <w:lang w:val="en-US" w:eastAsia="zh-CN"/>
              </w:rPr>
              <w:t>勘查项目</w:t>
            </w:r>
            <w:r>
              <w:rPr>
                <w:rFonts w:hint="eastAsia" w:ascii="宋体" w:hAnsi="宋体" w:eastAsia="宋体" w:cs="仿宋_GB2312"/>
                <w:color w:val="auto"/>
                <w:sz w:val="48"/>
                <w:szCs w:val="48"/>
                <w:highlight w:val="none"/>
              </w:rPr>
              <w:t>名称</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（注：小一号宋体，与</w:t>
            </w:r>
            <w:r>
              <w:rPr>
                <w:rFonts w:hint="eastAsia" w:hAnsi="宋体" w:cs="仿宋_GB2312"/>
                <w:color w:val="auto"/>
                <w:sz w:val="28"/>
                <w:szCs w:val="48"/>
                <w:highlight w:val="none"/>
                <w:lang w:val="en-US" w:eastAsia="zh-CN"/>
              </w:rPr>
              <w:t>不动产权证书（探矿权）名称一致</w:t>
            </w:r>
            <w:r>
              <w:rPr>
                <w:rFonts w:hint="eastAsia" w:ascii="仿宋_GB2312" w:hAnsi="宋体" w:eastAsia="仿宋_GB2312" w:cs="仿宋_GB2312"/>
                <w:color w:val="auto"/>
                <w:sz w:val="28"/>
                <w:szCs w:val="48"/>
                <w:highlight w:val="none"/>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lang w:val="en-US" w:eastAsia="zh-CN"/>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rPr>
            </w:pPr>
            <w:r>
              <w:rPr>
                <w:rFonts w:hint="eastAsia" w:ascii="黑体" w:eastAsia="黑体" w:cs="黑体"/>
                <w:color w:val="auto"/>
                <w:sz w:val="52"/>
                <w:szCs w:val="52"/>
                <w:highlight w:val="none"/>
                <w:lang w:val="en-US" w:eastAsia="zh-CN"/>
              </w:rPr>
              <w:t>勘查方案</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（注：一号黑体）</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不动产权证书（探矿权）证号</w:t>
            </w:r>
            <w:r>
              <w:rPr>
                <w:rFonts w:hint="eastAsia" w:ascii="黑体" w:hAnsi="黑体" w:eastAsia="黑体" w:cs="黑体"/>
                <w:color w:val="auto"/>
                <w:sz w:val="32"/>
                <w:szCs w:val="32"/>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注：三号黑体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探矿权人名称</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注：二号宋体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default"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20××年×月</w:t>
            </w:r>
          </w:p>
          <w:p>
            <w:pPr>
              <w:keepLines w:val="0"/>
              <w:pageBreakBefore w:val="0"/>
              <w:widowControl w:val="0"/>
              <w:kinsoku/>
              <w:wordWrap/>
              <w:overflowPunct/>
              <w:topLinePunct w:val="0"/>
              <w:autoSpaceDE/>
              <w:autoSpaceDN/>
              <w:bidi w:val="0"/>
              <w:adjustRightInd/>
              <w:spacing w:line="570" w:lineRule="exact"/>
              <w:jc w:val="center"/>
              <w:textAlignment w:val="auto"/>
              <w:rPr>
                <w:rFonts w:cs="Calibri"/>
                <w:color w:val="auto"/>
                <w:sz w:val="28"/>
                <w:szCs w:val="28"/>
                <w:highlight w:val="none"/>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注：二号宋体</w:t>
            </w:r>
            <w:r>
              <w:rPr>
                <w:rFonts w:hint="eastAsia" w:hAnsi="宋体" w:cs="仿宋_GB2312"/>
                <w:color w:val="auto"/>
                <w:sz w:val="28"/>
                <w:szCs w:val="48"/>
                <w:highlight w:val="none"/>
                <w:lang w:eastAsia="zh-CN"/>
              </w:rPr>
              <w:t>）</w:t>
            </w:r>
          </w:p>
        </w:tc>
      </w:tr>
    </w:tbl>
    <w:p>
      <w:pPr>
        <w:pStyle w:val="3"/>
        <w:keepNext w:val="0"/>
        <w:keepLines w:val="0"/>
        <w:pageBreakBefore w:val="0"/>
        <w:widowControl w:val="0"/>
        <w:kinsoku/>
        <w:wordWrap/>
        <w:overflowPunct/>
        <w:topLinePunct w:val="0"/>
        <w:autoSpaceDE/>
        <w:autoSpaceDN/>
        <w:bidi w:val="0"/>
        <w:adjustRightInd/>
        <w:spacing w:before="0" w:after="0" w:line="57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bookmarkStart w:id="61" w:name="_Toc13527"/>
      <w:bookmarkStart w:id="62" w:name="_Toc30438"/>
      <w:bookmarkStart w:id="63" w:name="_Toc167307729"/>
      <w:bookmarkStart w:id="64" w:name="_Toc156410933"/>
      <w:bookmarkStart w:id="65" w:name="_Toc55946460"/>
      <w:bookmarkStart w:id="66" w:name="_Toc162962739"/>
      <w:bookmarkStart w:id="67" w:name="_Toc2071"/>
      <w:bookmarkStart w:id="68" w:name="_Toc156463654"/>
      <w:bookmarkStart w:id="69" w:name="_Toc164437486"/>
      <w:bookmarkStart w:id="70" w:name="_Toc162551735"/>
      <w:bookmarkStart w:id="71" w:name="_Toc162790497"/>
      <w:bookmarkStart w:id="72" w:name="_Toc165902637"/>
      <w:bookmarkStart w:id="73" w:name="_Toc162551466"/>
      <w:bookmarkStart w:id="74" w:name="_Toc163549737"/>
      <w:r>
        <w:rPr>
          <w:rFonts w:hint="eastAsia" w:ascii="仿宋_GB2312" w:hAnsi="仿宋_GB2312" w:eastAsia="仿宋_GB2312" w:cs="仿宋_GB2312"/>
          <w:b/>
          <w:bCs/>
          <w:color w:val="auto"/>
          <w:sz w:val="32"/>
          <w:szCs w:val="32"/>
          <w:highlight w:val="none"/>
          <w:lang w:val="en-US" w:eastAsia="zh-CN"/>
        </w:rPr>
        <w:t>注：</w:t>
      </w:r>
      <w:r>
        <w:rPr>
          <w:rFonts w:hint="eastAsia" w:ascii="仿宋_GB2312" w:hAnsi="仿宋_GB2312" w:eastAsia="仿宋_GB2312" w:cs="仿宋_GB2312"/>
          <w:b w:val="0"/>
          <w:bCs w:val="0"/>
          <w:color w:val="auto"/>
          <w:sz w:val="32"/>
          <w:szCs w:val="32"/>
          <w:highlight w:val="none"/>
          <w:lang w:val="en-US" w:eastAsia="zh-CN"/>
        </w:rPr>
        <w:t>加盖探矿权人公章。</w:t>
      </w:r>
    </w:p>
    <w:p>
      <w:pPr>
        <w:pStyle w:val="3"/>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楷体_GB2312" w:hAnsi="宋体" w:eastAsia="楷体_GB2312" w:cs="宋体"/>
          <w:b w:val="0"/>
          <w:bCs w:val="0"/>
          <w:color w:val="auto"/>
          <w:sz w:val="32"/>
          <w:szCs w:val="32"/>
          <w:highlight w:val="none"/>
        </w:rPr>
      </w:pPr>
      <w:r>
        <w:rPr>
          <w:rFonts w:hint="eastAsia" w:ascii="楷体_GB2312" w:hAnsi="宋体" w:eastAsia="楷体_GB2312" w:cs="宋体"/>
          <w:b w:val="0"/>
          <w:bCs w:val="0"/>
          <w:color w:val="auto"/>
          <w:sz w:val="32"/>
          <w:szCs w:val="32"/>
          <w:highlight w:val="none"/>
        </w:rPr>
        <w:t>（二）扉页格式</w:t>
      </w:r>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Style w:val="14"/>
        <w:tblW w:w="88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75" w:hRule="atLeast"/>
          <w:jc w:val="center"/>
        </w:trPr>
        <w:tc>
          <w:tcPr>
            <w:tcW w:w="8867"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楷体_GB2312" w:eastAsia="楷体_GB2312"/>
                <w:color w:val="auto"/>
                <w:sz w:val="32"/>
                <w:szCs w:val="3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lang w:val="en-US" w:eastAsia="zh-CN"/>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r>
              <w:rPr>
                <w:rFonts w:hint="eastAsia" w:ascii="宋体" w:hAnsi="宋体" w:eastAsia="宋体" w:cs="仿宋_GB2312"/>
                <w:color w:val="auto"/>
                <w:sz w:val="48"/>
                <w:szCs w:val="48"/>
                <w:highlight w:val="none"/>
                <w:lang w:val="en-US" w:eastAsia="zh-CN"/>
              </w:rPr>
              <w:t>勘查项目</w:t>
            </w:r>
            <w:r>
              <w:rPr>
                <w:rFonts w:hint="eastAsia" w:ascii="宋体" w:hAnsi="宋体" w:eastAsia="宋体" w:cs="仿宋_GB2312"/>
                <w:color w:val="auto"/>
                <w:sz w:val="48"/>
                <w:szCs w:val="48"/>
                <w:highlight w:val="none"/>
              </w:rPr>
              <w:t>名称</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（注：小一号宋体）</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rPr>
            </w:pPr>
            <w:r>
              <w:rPr>
                <w:rFonts w:hint="eastAsia" w:ascii="黑体" w:eastAsia="黑体" w:cs="黑体"/>
                <w:color w:val="auto"/>
                <w:sz w:val="52"/>
                <w:szCs w:val="52"/>
                <w:highlight w:val="none"/>
                <w:lang w:val="en-US" w:eastAsia="zh-CN"/>
              </w:rPr>
              <w:t>勘查方案</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28"/>
                <w:szCs w:val="48"/>
                <w:highlight w:val="none"/>
              </w:rPr>
              <w:t>（注：一号黑体）</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不动产权证书（探矿权）证号</w:t>
            </w:r>
            <w:r>
              <w:rPr>
                <w:rFonts w:hint="eastAsia" w:ascii="黑体" w:hAnsi="黑体" w:eastAsia="黑体" w:cs="黑体"/>
                <w:color w:val="auto"/>
                <w:sz w:val="32"/>
                <w:szCs w:val="32"/>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注：三号黑体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编制单位：×××××（注：以下为三号宋体）</w:t>
            </w: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olor w:val="auto"/>
                <w:sz w:val="32"/>
                <w:szCs w:val="32"/>
                <w:highlight w:val="none"/>
              </w:rPr>
            </w:pPr>
            <w:r>
              <w:rPr>
                <w:rFonts w:hint="eastAsia" w:ascii="宋体" w:hAnsi="宋体" w:eastAsia="宋体" w:cs="宋体"/>
                <w:color w:val="auto"/>
                <w:sz w:val="32"/>
                <w:szCs w:val="32"/>
                <w:highlight w:val="none"/>
              </w:rPr>
              <w:t>法定代表人：×××</w:t>
            </w: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olor w:val="auto"/>
                <w:sz w:val="32"/>
                <w:szCs w:val="32"/>
                <w:highlight w:val="none"/>
              </w:rPr>
            </w:pPr>
            <w:r>
              <w:rPr>
                <w:rFonts w:hint="eastAsia" w:ascii="宋体" w:hAnsi="宋体" w:eastAsia="宋体" w:cs="宋体"/>
                <w:color w:val="auto"/>
                <w:sz w:val="32"/>
                <w:szCs w:val="32"/>
                <w:highlight w:val="none"/>
                <w:lang w:val="en-US" w:eastAsia="zh-CN"/>
              </w:rPr>
              <w:t>项目负责人</w:t>
            </w:r>
            <w:r>
              <w:rPr>
                <w:rFonts w:hint="eastAsia" w:ascii="宋体" w:hAnsi="宋体" w:eastAsia="宋体" w:cs="宋体"/>
                <w:color w:val="auto"/>
                <w:sz w:val="32"/>
                <w:szCs w:val="32"/>
                <w:highlight w:val="none"/>
              </w:rPr>
              <w:t>：×××</w:t>
            </w: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color w:val="auto"/>
                <w:sz w:val="32"/>
                <w:szCs w:val="32"/>
                <w:highlight w:val="none"/>
              </w:rPr>
            </w:pPr>
            <w:r>
              <w:rPr>
                <w:rFonts w:hint="eastAsia" w:ascii="宋体" w:hAnsi="宋体" w:eastAsia="宋体" w:cs="宋体"/>
                <w:color w:val="auto"/>
                <w:sz w:val="32"/>
                <w:szCs w:val="32"/>
                <w:highlight w:val="none"/>
                <w:lang w:val="en-US" w:eastAsia="zh-CN"/>
              </w:rPr>
              <w:t>主要编制人员</w:t>
            </w:r>
            <w:r>
              <w:rPr>
                <w:rFonts w:hint="eastAsia" w:ascii="宋体" w:hAnsi="宋体" w:eastAsia="宋体" w:cs="宋体"/>
                <w:color w:val="auto"/>
                <w:sz w:val="32"/>
                <w:szCs w:val="32"/>
                <w:highlight w:val="none"/>
              </w:rPr>
              <w:t>：×××</w:t>
            </w:r>
          </w:p>
        </w:tc>
      </w:tr>
    </w:tbl>
    <w:p>
      <w:pPr>
        <w:keepLines w:val="0"/>
        <w:pageBreakBefore w:val="0"/>
        <w:widowControl w:val="0"/>
        <w:kinsoku/>
        <w:wordWrap/>
        <w:overflowPunct/>
        <w:topLinePunct w:val="0"/>
        <w:autoSpaceDE/>
        <w:autoSpaceDN/>
        <w:bidi w:val="0"/>
        <w:adjustRightInd/>
        <w:spacing w:line="570" w:lineRule="exact"/>
        <w:ind w:firstLine="321" w:firstLineChars="100"/>
        <w:textAlignment w:val="auto"/>
        <w:rPr>
          <w:rFonts w:hint="eastAsia" w:ascii="方正小标宋简体" w:hAnsi="黑体" w:eastAsia="方正小标宋简体"/>
          <w:color w:val="auto"/>
          <w:sz w:val="32"/>
          <w:szCs w:val="32"/>
          <w:highlight w:val="none"/>
        </w:rPr>
      </w:pPr>
      <w:r>
        <w:rPr>
          <w:rFonts w:hint="eastAsia" w:ascii="仿宋_GB2312" w:eastAsia="仿宋_GB2312" w:cs="宋体"/>
          <w:b/>
          <w:bCs/>
          <w:color w:val="auto"/>
          <w:sz w:val="32"/>
          <w:szCs w:val="32"/>
          <w:highlight w:val="none"/>
        </w:rPr>
        <w:t>注</w:t>
      </w:r>
      <w:r>
        <w:rPr>
          <w:rFonts w:hint="eastAsia" w:ascii="仿宋_GB2312" w:eastAsia="仿宋_GB2312" w:cs="宋体"/>
          <w:color w:val="auto"/>
          <w:sz w:val="32"/>
          <w:szCs w:val="32"/>
          <w:highlight w:val="none"/>
        </w:rPr>
        <w:t>：加盖编制单位公章，如有其它信息可适当增</w:t>
      </w:r>
      <w:r>
        <w:rPr>
          <w:rFonts w:hint="eastAsia" w:cs="宋体"/>
          <w:color w:val="auto"/>
          <w:sz w:val="32"/>
          <w:szCs w:val="32"/>
          <w:highlight w:val="none"/>
          <w:lang w:eastAsia="zh-CN"/>
        </w:rPr>
        <w:t>加、增页</w:t>
      </w:r>
      <w:r>
        <w:rPr>
          <w:rFonts w:hint="eastAsia" w:ascii="仿宋_GB2312" w:eastAsia="仿宋_GB2312" w:cs="宋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lang w:val="en-US" w:eastAsia="zh-CN"/>
        </w:rPr>
        <w:t>勘查方案</w:t>
      </w:r>
      <w:r>
        <w:rPr>
          <w:rFonts w:hint="eastAsia" w:ascii="方正小标宋_GBK" w:hAnsi="方正小标宋_GBK" w:eastAsia="方正小标宋_GBK" w:cs="方正小标宋_GBK"/>
          <w:color w:val="auto"/>
          <w:sz w:val="32"/>
          <w:szCs w:val="32"/>
          <w:highlight w:val="none"/>
        </w:rPr>
        <w:t>编写人员</w:t>
      </w:r>
      <w:r>
        <w:rPr>
          <w:rFonts w:hint="eastAsia" w:ascii="方正小标宋_GBK" w:hAnsi="方正小标宋_GBK" w:eastAsia="方正小标宋_GBK" w:cs="方正小标宋_GBK"/>
          <w:b w:val="0"/>
          <w:color w:val="auto"/>
          <w:sz w:val="32"/>
          <w:szCs w:val="32"/>
          <w:highlight w:val="none"/>
        </w:rPr>
        <w:t>名单</w:t>
      </w:r>
      <w:r>
        <w:rPr>
          <w:rFonts w:hint="eastAsia" w:ascii="方正小标宋_GBK" w:hAnsi="方正小标宋_GBK" w:eastAsia="方正小标宋_GBK" w:cs="方正小标宋_GBK"/>
          <w:color w:val="auto"/>
          <w:sz w:val="32"/>
          <w:szCs w:val="32"/>
          <w:highlight w:val="none"/>
        </w:rPr>
        <w:t>表</w:t>
      </w:r>
    </w:p>
    <w:tbl>
      <w:tblPr>
        <w:tblStyle w:val="14"/>
        <w:tblW w:w="83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1663"/>
        <w:gridCol w:w="1663"/>
        <w:gridCol w:w="1663"/>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8316" w:type="dxa"/>
            <w:gridSpan w:val="5"/>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z w:val="28"/>
                <w:szCs w:val="28"/>
                <w:highlight w:val="none"/>
              </w:rPr>
            </w:pPr>
            <w:r>
              <w:rPr>
                <w:rFonts w:hint="eastAsia" w:ascii="黑体" w:hAnsi="黑体" w:eastAsia="黑体" w:cs="宋体"/>
                <w:snapToGrid w:val="0"/>
                <w:color w:val="auto"/>
                <w:sz w:val="28"/>
                <w:szCs w:val="28"/>
                <w:highlight w:val="none"/>
              </w:rPr>
              <w:t>方案负责人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姓名</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职务</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r>
              <w:rPr>
                <w:rFonts w:hint="eastAsia" w:ascii="黑体" w:hAnsi="黑体" w:eastAsia="黑体" w:cs="宋体"/>
                <w:snapToGrid w:val="0"/>
                <w:color w:val="auto"/>
                <w:spacing w:val="7"/>
                <w:sz w:val="28"/>
                <w:szCs w:val="28"/>
                <w:highlight w:val="none"/>
              </w:rPr>
              <w:t>专业</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r>
              <w:rPr>
                <w:rFonts w:hint="eastAsia" w:ascii="黑体" w:hAnsi="黑体" w:eastAsia="黑体" w:cs="宋体"/>
                <w:snapToGrid w:val="0"/>
                <w:color w:val="auto"/>
                <w:spacing w:val="5"/>
                <w:sz w:val="28"/>
                <w:szCs w:val="28"/>
                <w:highlight w:val="none"/>
              </w:rPr>
              <w:t>技术职称</w:t>
            </w: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8316" w:type="dxa"/>
            <w:gridSpan w:val="5"/>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方案主要编写人员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序号</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编写人</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r>
              <w:rPr>
                <w:rFonts w:hint="eastAsia" w:ascii="黑体" w:hAnsi="黑体" w:eastAsia="黑体" w:cs="宋体"/>
                <w:snapToGrid w:val="0"/>
                <w:color w:val="auto"/>
                <w:spacing w:val="7"/>
                <w:sz w:val="28"/>
                <w:szCs w:val="28"/>
                <w:highlight w:val="none"/>
              </w:rPr>
              <w:t>专业</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r>
              <w:rPr>
                <w:rFonts w:hint="eastAsia" w:ascii="黑体" w:hAnsi="黑体" w:eastAsia="黑体" w:cs="宋体"/>
                <w:snapToGrid w:val="0"/>
                <w:color w:val="auto"/>
                <w:spacing w:val="5"/>
                <w:sz w:val="28"/>
                <w:szCs w:val="28"/>
                <w:highlight w:val="none"/>
              </w:rPr>
              <w:t>技术职称</w:t>
            </w: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1</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2</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3</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bl>
    <w:p>
      <w:pPr>
        <w:pStyle w:val="3"/>
        <w:keepNext w:val="0"/>
        <w:keepLines w:val="0"/>
        <w:pageBreakBefore w:val="0"/>
        <w:widowControl w:val="0"/>
        <w:kinsoku/>
        <w:wordWrap/>
        <w:overflowPunct/>
        <w:topLinePunct w:val="0"/>
        <w:autoSpaceDE/>
        <w:autoSpaceDN/>
        <w:bidi w:val="0"/>
        <w:adjustRightInd/>
        <w:snapToGrid/>
        <w:spacing w:before="292" w:beforeLines="50" w:after="0" w:line="570" w:lineRule="exact"/>
        <w:ind w:firstLine="640" w:firstLineChars="200"/>
        <w:textAlignment w:val="auto"/>
        <w:rPr>
          <w:rFonts w:hint="eastAsia" w:ascii="楷体_GB2312" w:hAnsi="宋体" w:eastAsia="楷体_GB2312" w:cs="宋体"/>
          <w:b w:val="0"/>
          <w:bCs w:val="0"/>
          <w:color w:val="auto"/>
          <w:sz w:val="32"/>
          <w:szCs w:val="32"/>
          <w:highlight w:val="none"/>
        </w:rPr>
      </w:pPr>
      <w:bookmarkStart w:id="75" w:name="_Toc162551467"/>
      <w:bookmarkStart w:id="76" w:name="_Toc156463655"/>
      <w:bookmarkStart w:id="77" w:name="_Toc164437487"/>
      <w:bookmarkStart w:id="78" w:name="_Toc15450"/>
      <w:bookmarkStart w:id="79" w:name="_Toc163549738"/>
      <w:bookmarkStart w:id="80" w:name="_Toc25650"/>
      <w:bookmarkStart w:id="81" w:name="_Toc162790498"/>
      <w:bookmarkStart w:id="82" w:name="_Toc55946462"/>
      <w:bookmarkStart w:id="83" w:name="_Toc156410934"/>
      <w:bookmarkStart w:id="84" w:name="_Toc162551736"/>
      <w:bookmarkStart w:id="85" w:name="_Toc25506"/>
      <w:bookmarkStart w:id="86" w:name="_Toc165902638"/>
      <w:bookmarkStart w:id="87" w:name="_Toc162962740"/>
      <w:bookmarkStart w:id="88" w:name="_Toc167307730"/>
      <w:r>
        <w:rPr>
          <w:rFonts w:hint="eastAsia" w:ascii="楷体_GB2312" w:hAnsi="宋体" w:eastAsia="楷体_GB2312" w:cs="宋体"/>
          <w:b w:val="0"/>
          <w:bCs w:val="0"/>
          <w:color w:val="auto"/>
          <w:sz w:val="32"/>
          <w:szCs w:val="32"/>
          <w:highlight w:val="none"/>
        </w:rPr>
        <w:t>（三）装订顺序</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s="宋体"/>
          <w:color w:val="auto"/>
          <w:sz w:val="32"/>
          <w:szCs w:val="32"/>
          <w:highlight w:val="none"/>
        </w:rPr>
        <w:t>.封面</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s="宋体"/>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s="宋体"/>
          <w:color w:val="auto"/>
          <w:sz w:val="32"/>
          <w:szCs w:val="32"/>
          <w:highlight w:val="none"/>
        </w:rPr>
        <w:t>.扉页</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s="宋体"/>
          <w:color w:val="auto"/>
          <w:sz w:val="32"/>
          <w:szCs w:val="32"/>
          <w:highlight w:val="none"/>
        </w:rPr>
      </w:pPr>
      <w:r>
        <w:rPr>
          <w:rFonts w:hint="eastAsia" w:ascii="仿宋_GB2312" w:eastAsia="仿宋_GB2312" w:cs="宋体"/>
          <w:color w:val="auto"/>
          <w:sz w:val="32"/>
          <w:szCs w:val="32"/>
          <w:highlight w:val="none"/>
        </w:rPr>
        <w:t>3.</w:t>
      </w:r>
      <w:r>
        <w:rPr>
          <w:rFonts w:hint="eastAsia" w:cs="宋体"/>
          <w:color w:val="auto"/>
          <w:sz w:val="32"/>
          <w:szCs w:val="32"/>
          <w:highlight w:val="none"/>
          <w:lang w:val="en-US" w:eastAsia="zh-CN"/>
        </w:rPr>
        <w:t>矿产资源勘查方案</w:t>
      </w:r>
      <w:r>
        <w:rPr>
          <w:rFonts w:hint="eastAsia" w:ascii="仿宋_GB2312" w:eastAsia="仿宋_GB2312" w:cs="宋体"/>
          <w:color w:val="auto"/>
          <w:sz w:val="32"/>
          <w:szCs w:val="32"/>
          <w:highlight w:val="none"/>
        </w:rPr>
        <w:t>编制信息及承诺书</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s="宋体"/>
          <w:color w:val="auto"/>
          <w:sz w:val="32"/>
          <w:szCs w:val="32"/>
          <w:highlight w:val="none"/>
          <w:lang w:val="en-US" w:eastAsia="zh-CN"/>
        </w:rPr>
        <w:t>4</w:t>
      </w:r>
      <w:r>
        <w:rPr>
          <w:rFonts w:hint="eastAsia" w:ascii="仿宋_GB2312" w:eastAsia="仿宋_GB2312" w:cs="宋体"/>
          <w:color w:val="auto"/>
          <w:sz w:val="32"/>
          <w:szCs w:val="32"/>
          <w:highlight w:val="none"/>
        </w:rPr>
        <w:t>.</w:t>
      </w:r>
      <w:r>
        <w:rPr>
          <w:rFonts w:hint="eastAsia" w:cs="宋体"/>
          <w:color w:val="auto"/>
          <w:sz w:val="32"/>
          <w:szCs w:val="32"/>
          <w:highlight w:val="none"/>
          <w:lang w:val="en-US" w:eastAsia="zh-CN"/>
        </w:rPr>
        <w:t>矿产资源勘查方案</w:t>
      </w:r>
      <w:r>
        <w:rPr>
          <w:rFonts w:hint="eastAsia" w:ascii="仿宋_GB2312" w:eastAsia="仿宋_GB2312" w:cs="宋体"/>
          <w:color w:val="auto"/>
          <w:sz w:val="32"/>
          <w:szCs w:val="32"/>
          <w:highlight w:val="none"/>
        </w:rPr>
        <w:t>综合信息表</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olor w:val="auto"/>
          <w:sz w:val="32"/>
          <w:szCs w:val="32"/>
          <w:highlight w:val="none"/>
          <w:lang w:val="en-US" w:eastAsia="zh-CN"/>
        </w:rPr>
        <w:t>5</w:t>
      </w:r>
      <w:r>
        <w:rPr>
          <w:rFonts w:hint="eastAsia" w:ascii="仿宋_GB2312" w:eastAsia="仿宋_GB2312" w:cs="宋体"/>
          <w:color w:val="auto"/>
          <w:sz w:val="32"/>
          <w:szCs w:val="32"/>
          <w:highlight w:val="none"/>
        </w:rPr>
        <w:t>.目录</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olor w:val="auto"/>
          <w:sz w:val="32"/>
          <w:szCs w:val="32"/>
          <w:highlight w:val="none"/>
          <w:lang w:val="en-US" w:eastAsia="zh-CN"/>
        </w:rPr>
        <w:t>6</w:t>
      </w:r>
      <w:r>
        <w:rPr>
          <w:rFonts w:hint="eastAsia" w:ascii="仿宋_GB2312" w:eastAsia="仿宋_GB2312" w:cs="宋体"/>
          <w:color w:val="auto"/>
          <w:sz w:val="32"/>
          <w:szCs w:val="32"/>
          <w:highlight w:val="none"/>
        </w:rPr>
        <w:t>.正文（格式要求：一级标题三号黑体；二级标题小三号宋体加粗；三级标题四号宋体加粗；正文</w:t>
      </w:r>
      <w:r>
        <w:rPr>
          <w:rFonts w:hint="eastAsia" w:ascii="仿宋_GB2312" w:eastAsia="仿宋_GB2312" w:cs="宋体"/>
          <w:color w:val="auto"/>
          <w:sz w:val="32"/>
          <w:szCs w:val="32"/>
          <w:highlight w:val="none"/>
          <w:lang w:val="en-US" w:eastAsia="zh-CN"/>
        </w:rPr>
        <w:t>四号</w:t>
      </w:r>
      <w:r>
        <w:rPr>
          <w:rFonts w:hint="eastAsia" w:ascii="仿宋_GB2312" w:eastAsia="仿宋_GB2312" w:cs="宋体"/>
          <w:color w:val="auto"/>
          <w:sz w:val="32"/>
          <w:szCs w:val="32"/>
          <w:highlight w:val="none"/>
        </w:rPr>
        <w:t>宋体，</w:t>
      </w:r>
      <w:r>
        <w:rPr>
          <w:rFonts w:hint="eastAsia" w:ascii="仿宋_GB2312" w:eastAsia="仿宋_GB2312"/>
          <w:color w:val="auto"/>
          <w:sz w:val="32"/>
          <w:szCs w:val="32"/>
          <w:highlight w:val="none"/>
        </w:rPr>
        <w:t>1.5</w:t>
      </w:r>
      <w:r>
        <w:rPr>
          <w:rFonts w:hint="eastAsia" w:ascii="仿宋_GB2312" w:eastAsia="仿宋_GB2312" w:cs="宋体"/>
          <w:color w:val="auto"/>
          <w:sz w:val="32"/>
          <w:szCs w:val="32"/>
          <w:highlight w:val="none"/>
        </w:rPr>
        <w:t>倍行间距）</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olor w:val="auto"/>
          <w:sz w:val="32"/>
          <w:szCs w:val="32"/>
          <w:highlight w:val="none"/>
          <w:lang w:val="en-US" w:eastAsia="zh-CN"/>
        </w:rPr>
        <w:t>7</w:t>
      </w:r>
      <w:r>
        <w:rPr>
          <w:rFonts w:hint="eastAsia" w:ascii="仿宋_GB2312" w:eastAsia="仿宋_GB2312" w:cs="宋体"/>
          <w:color w:val="auto"/>
          <w:sz w:val="32"/>
          <w:szCs w:val="32"/>
          <w:highlight w:val="none"/>
        </w:rPr>
        <w:t>.附件</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olor w:val="auto"/>
          <w:sz w:val="32"/>
          <w:szCs w:val="32"/>
          <w:highlight w:val="none"/>
          <w:lang w:val="en-US" w:eastAsia="zh-CN"/>
        </w:rPr>
        <w:t>8</w:t>
      </w:r>
      <w:r>
        <w:rPr>
          <w:rFonts w:hint="eastAsia" w:ascii="仿宋_GB2312" w:eastAsia="仿宋_GB2312" w:cs="宋体"/>
          <w:color w:val="auto"/>
          <w:sz w:val="32"/>
          <w:szCs w:val="32"/>
          <w:highlight w:val="none"/>
        </w:rPr>
        <w:t>.附图</w:t>
      </w:r>
    </w:p>
    <w:p>
      <w:pPr>
        <w:tabs>
          <w:tab w:val="left" w:pos="30"/>
          <w:tab w:val="center" w:pos="4153"/>
        </w:tabs>
        <w:spacing w:line="570" w:lineRule="exact"/>
        <w:ind w:firstLine="480" w:firstLineChars="200"/>
        <w:jc w:val="center"/>
        <w:rPr>
          <w:rFonts w:hint="eastAsia" w:ascii="方正小标宋简体" w:eastAsia="方正小标宋简体"/>
          <w:color w:val="auto"/>
          <w:sz w:val="36"/>
          <w:szCs w:val="36"/>
          <w:highlight w:val="yellow"/>
        </w:rPr>
      </w:pPr>
      <w:r>
        <w:rPr>
          <w:rFonts w:hint="eastAsia" w:ascii="宋体" w:cs="宋体"/>
          <w:color w:val="auto"/>
          <w:sz w:val="24"/>
          <w:szCs w:val="24"/>
          <w:highlight w:val="none"/>
        </w:rPr>
        <w:br w:type="page"/>
      </w:r>
      <w:r>
        <w:rPr>
          <w:rFonts w:hint="eastAsia" w:ascii="方正小标宋_GBK" w:hAnsi="方正小标宋_GBK" w:eastAsia="方正小标宋_GBK" w:cs="方正小标宋_GBK"/>
          <w:color w:val="auto"/>
          <w:sz w:val="36"/>
          <w:szCs w:val="36"/>
          <w:highlight w:val="none"/>
        </w:rPr>
        <w:t>第二篇  编制大纲</w:t>
      </w:r>
    </w:p>
    <w:p>
      <w:pPr>
        <w:keepLines w:val="0"/>
        <w:pageBreakBefore w:val="0"/>
        <w:widowControl w:val="0"/>
        <w:kinsoku/>
        <w:wordWrap/>
        <w:overflowPunct/>
        <w:topLinePunct w:val="0"/>
        <w:autoSpaceDE/>
        <w:autoSpaceDN/>
        <w:bidi w:val="0"/>
        <w:adjustRightInd/>
        <w:spacing w:line="570" w:lineRule="exact"/>
        <w:jc w:val="center"/>
        <w:textAlignment w:val="auto"/>
        <w:rPr>
          <w:rFonts w:ascii="宋体" w:hAnsi="宋体"/>
          <w:color w:val="auto"/>
          <w:highlight w:val="yellow"/>
        </w:rPr>
      </w:pP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_GBK" w:hAnsi="方正小标宋_GBK" w:eastAsia="方正小标宋_GBK" w:cs="方正小标宋_GBK"/>
          <w:b w:val="0"/>
          <w:bCs/>
          <w:color w:val="auto"/>
          <w:sz w:val="32"/>
          <w:szCs w:val="32"/>
          <w:highlight w:val="none"/>
        </w:rPr>
      </w:pPr>
      <w:bookmarkStart w:id="89" w:name="_Toc23958"/>
      <w:bookmarkStart w:id="90" w:name="_Toc167307731"/>
      <w:bookmarkStart w:id="91" w:name="_Toc14888"/>
      <w:bookmarkStart w:id="92" w:name="_Toc16892"/>
      <w:bookmarkStart w:id="93" w:name="_Toc20928_WPSOffice_Level1"/>
      <w:bookmarkStart w:id="94" w:name="_Toc20026_WPSOffice_Level1"/>
      <w:bookmarkStart w:id="95" w:name="_Toc7440_WPSOffice_Level1"/>
      <w:bookmarkStart w:id="96" w:name="_Toc18595_WPSOffice_Level1"/>
      <w:bookmarkStart w:id="97" w:name="_Toc80109222"/>
      <w:r>
        <w:rPr>
          <w:rFonts w:hint="eastAsia" w:ascii="方正小标宋_GBK" w:hAnsi="方正小标宋_GBK" w:eastAsia="方正小标宋_GBK" w:cs="方正小标宋_GBK"/>
          <w:b w:val="0"/>
          <w:bCs/>
          <w:color w:val="auto"/>
          <w:sz w:val="32"/>
          <w:szCs w:val="32"/>
          <w:highlight w:val="none"/>
        </w:rPr>
        <w:t>前  言</w:t>
      </w:r>
      <w:bookmarkEnd w:id="89"/>
      <w:bookmarkEnd w:id="90"/>
      <w:bookmarkEnd w:id="91"/>
      <w:bookmarkEnd w:id="92"/>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lang w:val="en-US" w:eastAsia="zh-CN"/>
        </w:rPr>
      </w:pPr>
      <w:bookmarkStart w:id="98" w:name="_Toc32338"/>
      <w:bookmarkStart w:id="99" w:name="_Toc12412"/>
      <w:bookmarkStart w:id="100" w:name="_Toc13380"/>
      <w:bookmarkStart w:id="101" w:name="_Toc167307732"/>
      <w:r>
        <w:rPr>
          <w:rFonts w:hint="eastAsia" w:ascii="黑体" w:hAnsi="黑体" w:eastAsia="黑体" w:cs="黑体"/>
          <w:b w:val="0"/>
          <w:bCs/>
          <w:color w:val="auto"/>
          <w:sz w:val="32"/>
          <w:szCs w:val="32"/>
          <w:highlight w:val="none"/>
          <w:lang w:val="en-US" w:eastAsia="zh-CN"/>
        </w:rPr>
        <w:t>一、编制目的</w:t>
      </w:r>
      <w:bookmarkEnd w:id="98"/>
      <w:bookmarkEnd w:id="99"/>
      <w:bookmarkEnd w:id="100"/>
      <w:bookmarkEnd w:id="101"/>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说明</w:t>
      </w:r>
      <w:r>
        <w:rPr>
          <w:rFonts w:hint="eastAsia" w:cs="仿宋_GB2312"/>
          <w:b w:val="0"/>
          <w:bCs/>
          <w:color w:val="auto"/>
          <w:sz w:val="32"/>
          <w:szCs w:val="32"/>
          <w:highlight w:val="none"/>
          <w:lang w:val="en-US" w:eastAsia="zh-CN"/>
        </w:rPr>
        <w:t>勘查方案</w:t>
      </w:r>
      <w:r>
        <w:rPr>
          <w:rFonts w:hint="eastAsia" w:ascii="仿宋_GB2312" w:hAnsi="仿宋_GB2312" w:eastAsia="仿宋_GB2312" w:cs="仿宋_GB2312"/>
          <w:b w:val="0"/>
          <w:bCs/>
          <w:color w:val="auto"/>
          <w:sz w:val="32"/>
          <w:szCs w:val="32"/>
          <w:highlight w:val="none"/>
        </w:rPr>
        <w:t>编制情形，即属于</w:t>
      </w:r>
      <w:r>
        <w:rPr>
          <w:rFonts w:hint="eastAsia" w:cs="仿宋_GB2312"/>
          <w:b w:val="0"/>
          <w:bCs/>
          <w:color w:val="auto"/>
          <w:sz w:val="32"/>
          <w:szCs w:val="32"/>
          <w:highlight w:val="none"/>
          <w:lang w:val="en-US" w:eastAsia="zh-CN"/>
        </w:rPr>
        <w:t>勘查许可证首次申请、延续申请、变更申请或勘查方案重大调整的具体情形和编制必要性论述。</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lang w:val="en-US" w:eastAsia="zh-CN"/>
        </w:rPr>
      </w:pPr>
      <w:bookmarkStart w:id="102" w:name="_Toc4998"/>
      <w:bookmarkStart w:id="103" w:name="_Toc11031"/>
      <w:bookmarkStart w:id="104" w:name="_Toc167307733"/>
      <w:bookmarkStart w:id="105" w:name="_Toc4371"/>
      <w:r>
        <w:rPr>
          <w:rFonts w:hint="eastAsia" w:ascii="黑体" w:hAnsi="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lang w:val="en-US" w:eastAsia="zh-CN"/>
        </w:rPr>
        <w:t>编制依据</w:t>
      </w:r>
      <w:bookmarkEnd w:id="102"/>
      <w:bookmarkEnd w:id="103"/>
      <w:bookmarkEnd w:id="104"/>
      <w:bookmarkEnd w:id="105"/>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cs="仿宋_GB2312"/>
          <w:b w:val="0"/>
          <w:bCs/>
          <w:color w:val="auto"/>
          <w:sz w:val="32"/>
          <w:szCs w:val="32"/>
          <w:highlight w:val="none"/>
          <w:lang w:val="en-US" w:eastAsia="zh-CN"/>
        </w:rPr>
        <w:t>勘查方案</w:t>
      </w:r>
      <w:r>
        <w:rPr>
          <w:rFonts w:hint="eastAsia" w:ascii="仿宋_GB2312" w:hAnsi="仿宋_GB2312" w:eastAsia="仿宋_GB2312" w:cs="仿宋_GB2312"/>
          <w:b w:val="0"/>
          <w:bCs/>
          <w:color w:val="auto"/>
          <w:sz w:val="32"/>
          <w:szCs w:val="32"/>
          <w:highlight w:val="none"/>
        </w:rPr>
        <w:t>应根据《矿产资源法》等法律法规政策相关要求编制。相关文件及要求、标准</w:t>
      </w:r>
      <w:r>
        <w:rPr>
          <w:rFonts w:hint="eastAsia" w:cs="仿宋_GB2312"/>
          <w:b w:val="0"/>
          <w:bCs/>
          <w:color w:val="auto"/>
          <w:sz w:val="32"/>
          <w:szCs w:val="32"/>
          <w:highlight w:val="none"/>
          <w:lang w:val="en-US" w:eastAsia="zh-CN"/>
        </w:rPr>
        <w:t>规范</w:t>
      </w:r>
      <w:r>
        <w:rPr>
          <w:rFonts w:hint="eastAsia" w:ascii="仿宋_GB2312" w:hAnsi="仿宋_GB2312" w:eastAsia="仿宋_GB2312" w:cs="仿宋_GB2312"/>
          <w:b w:val="0"/>
          <w:bCs/>
          <w:color w:val="auto"/>
          <w:sz w:val="32"/>
          <w:szCs w:val="32"/>
          <w:highlight w:val="none"/>
        </w:rPr>
        <w:t>等可参考附录。</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_GBK" w:hAnsi="方正小标宋_GBK" w:eastAsia="方正小标宋_GBK" w:cs="方正小标宋_GBK"/>
          <w:b w:val="0"/>
          <w:bCs/>
          <w:color w:val="auto"/>
          <w:sz w:val="32"/>
          <w:szCs w:val="32"/>
          <w:highlight w:val="none"/>
          <w:lang w:eastAsia="zh-CN"/>
        </w:rPr>
      </w:pPr>
      <w:bookmarkStart w:id="106" w:name="_Toc22465"/>
      <w:bookmarkStart w:id="107" w:name="_Toc21649"/>
      <w:bookmarkStart w:id="108" w:name="_Toc167307734"/>
      <w:bookmarkStart w:id="109" w:name="_Toc4062"/>
      <w:r>
        <w:rPr>
          <w:rFonts w:hint="eastAsia" w:ascii="方正小标宋_GBK" w:hAnsi="方正小标宋_GBK" w:eastAsia="方正小标宋_GBK" w:cs="方正小标宋_GBK"/>
          <w:b w:val="0"/>
          <w:bCs/>
          <w:color w:val="auto"/>
          <w:sz w:val="32"/>
          <w:szCs w:val="32"/>
          <w:highlight w:val="none"/>
          <w:lang w:val="en-US" w:eastAsia="zh-CN"/>
        </w:rPr>
        <w:t>第一章</w:t>
      </w:r>
      <w:bookmarkEnd w:id="93"/>
      <w:bookmarkEnd w:id="94"/>
      <w:bookmarkEnd w:id="95"/>
      <w:bookmarkEnd w:id="96"/>
      <w:bookmarkEnd w:id="97"/>
      <w:r>
        <w:rPr>
          <w:rFonts w:hint="eastAsia" w:ascii="方正小标宋_GBK" w:hAnsi="方正小标宋_GBK" w:eastAsia="方正小标宋_GBK" w:cs="方正小标宋_GBK"/>
          <w:b w:val="0"/>
          <w:bCs/>
          <w:color w:val="auto"/>
          <w:sz w:val="32"/>
          <w:szCs w:val="32"/>
          <w:highlight w:val="none"/>
          <w:lang w:val="en-US" w:eastAsia="zh-CN"/>
        </w:rPr>
        <w:t xml:space="preserve"> </w:t>
      </w:r>
      <w:bookmarkEnd w:id="106"/>
      <w:bookmarkEnd w:id="107"/>
      <w:bookmarkEnd w:id="108"/>
      <w:bookmarkEnd w:id="109"/>
      <w:r>
        <w:rPr>
          <w:rFonts w:hint="eastAsia" w:ascii="方正小标宋_GBK" w:hAnsi="方正小标宋_GBK" w:eastAsia="方正小标宋_GBK" w:cs="方正小标宋_GBK"/>
          <w:b w:val="0"/>
          <w:bCs/>
          <w:color w:val="auto"/>
          <w:sz w:val="32"/>
          <w:szCs w:val="32"/>
          <w:highlight w:val="none"/>
          <w:lang w:val="en-US" w:eastAsia="zh-CN"/>
        </w:rPr>
        <w:t>概  况</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10" w:name="_Toc28882"/>
      <w:bookmarkStart w:id="111" w:name="_Toc12014"/>
      <w:bookmarkStart w:id="112" w:name="_Toc6892"/>
      <w:bookmarkStart w:id="113" w:name="_Toc167307735"/>
      <w:r>
        <w:rPr>
          <w:rFonts w:hint="eastAsia" w:ascii="黑体" w:hAnsi="黑体" w:eastAsia="黑体" w:cs="黑体"/>
          <w:b w:val="0"/>
          <w:bCs/>
          <w:color w:val="auto"/>
          <w:sz w:val="32"/>
          <w:szCs w:val="32"/>
          <w:highlight w:val="none"/>
          <w:lang w:val="en-US" w:eastAsia="zh-CN"/>
        </w:rPr>
        <w:t>一、</w:t>
      </w:r>
      <w:bookmarkEnd w:id="110"/>
      <w:bookmarkEnd w:id="111"/>
      <w:bookmarkEnd w:id="112"/>
      <w:bookmarkEnd w:id="113"/>
      <w:r>
        <w:rPr>
          <w:rFonts w:hint="eastAsia" w:ascii="黑体" w:hAnsi="黑体" w:eastAsia="黑体" w:cs="黑体"/>
          <w:b w:val="0"/>
          <w:bCs/>
          <w:color w:val="auto"/>
          <w:sz w:val="32"/>
          <w:szCs w:val="32"/>
          <w:highlight w:val="none"/>
          <w:lang w:val="en-US" w:eastAsia="zh-CN"/>
        </w:rPr>
        <w:t>探矿权基本情况</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简述探矿权基本情况</w:t>
      </w:r>
      <w:r>
        <w:rPr>
          <w:rFonts w:hint="eastAsia" w:ascii="仿宋_GB2312" w:hAnsi="仿宋_GB2312" w:eastAsia="仿宋_GB2312" w:cs="仿宋_GB2312"/>
          <w:b w:val="0"/>
          <w:bCs/>
          <w:color w:val="auto"/>
          <w:sz w:val="32"/>
          <w:szCs w:val="32"/>
          <w:highlight w:val="none"/>
        </w:rPr>
        <w:t>。</w:t>
      </w:r>
      <w:r>
        <w:rPr>
          <w:rFonts w:hint="eastAsia" w:cs="仿宋_GB2312"/>
          <w:b w:val="0"/>
          <w:bCs/>
          <w:color w:val="auto"/>
          <w:sz w:val="32"/>
          <w:szCs w:val="32"/>
          <w:highlight w:val="none"/>
          <w:lang w:val="en-US" w:eastAsia="zh-CN"/>
        </w:rPr>
        <w:t>涉及勘查许可证延续申请、变更申请的，需要简述探矿权登记勘查区域的坐标变化情况。</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14" w:name="_Toc167307736"/>
      <w:bookmarkStart w:id="115" w:name="_Toc18432"/>
      <w:bookmarkStart w:id="116" w:name="_Toc31123"/>
      <w:bookmarkStart w:id="117" w:name="_Toc24704"/>
      <w:r>
        <w:rPr>
          <w:rFonts w:hint="eastAsia" w:ascii="黑体" w:hAnsi="黑体" w:eastAsia="黑体" w:cs="黑体"/>
          <w:b w:val="0"/>
          <w:bCs/>
          <w:color w:val="auto"/>
          <w:sz w:val="32"/>
          <w:szCs w:val="32"/>
          <w:highlight w:val="none"/>
          <w:lang w:val="en-US" w:eastAsia="zh-CN"/>
        </w:rPr>
        <w:t>二、</w:t>
      </w:r>
      <w:bookmarkEnd w:id="114"/>
      <w:bookmarkEnd w:id="115"/>
      <w:bookmarkEnd w:id="116"/>
      <w:bookmarkEnd w:id="117"/>
      <w:r>
        <w:rPr>
          <w:rFonts w:hint="eastAsia" w:ascii="黑体" w:hAnsi="黑体" w:eastAsia="黑体" w:cs="黑体"/>
          <w:b w:val="0"/>
          <w:bCs/>
          <w:color w:val="auto"/>
          <w:sz w:val="32"/>
          <w:szCs w:val="32"/>
          <w:highlight w:val="none"/>
          <w:lang w:val="en-US" w:eastAsia="zh-CN"/>
        </w:rPr>
        <w:t>勘查区域地理位置、交通和自然地理情况</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lang w:val="en-US" w:eastAsia="zh-CN"/>
        </w:rPr>
      </w:pPr>
      <w:bookmarkStart w:id="118" w:name="_Toc167307737"/>
      <w:bookmarkStart w:id="119" w:name="_Toc7657"/>
      <w:bookmarkStart w:id="120" w:name="_Toc6728"/>
      <w:bookmarkStart w:id="121" w:name="_Toc16055"/>
      <w:r>
        <w:rPr>
          <w:rFonts w:hint="eastAsia" w:ascii="黑体" w:hAnsi="黑体" w:eastAsia="黑体" w:cs="黑体"/>
          <w:b w:val="0"/>
          <w:bCs/>
          <w:color w:val="auto"/>
          <w:sz w:val="32"/>
          <w:szCs w:val="32"/>
          <w:highlight w:val="none"/>
          <w:lang w:val="en-US" w:eastAsia="zh-CN"/>
        </w:rPr>
        <w:t>三、</w:t>
      </w:r>
      <w:bookmarkEnd w:id="118"/>
      <w:bookmarkEnd w:id="119"/>
      <w:bookmarkEnd w:id="120"/>
      <w:bookmarkEnd w:id="121"/>
      <w:r>
        <w:rPr>
          <w:rFonts w:hint="eastAsia" w:ascii="黑体" w:hAnsi="黑体" w:eastAsia="黑体" w:cs="黑体"/>
          <w:b w:val="0"/>
          <w:bCs/>
          <w:color w:val="auto"/>
          <w:sz w:val="32"/>
          <w:szCs w:val="32"/>
          <w:highlight w:val="none"/>
          <w:lang w:val="en-US" w:eastAsia="zh-CN"/>
        </w:rPr>
        <w:t>勘查区域地质情况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（一）地质特征与成矿条件</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简述区域地层、构造、岩浆岩、变质岩、矿产、水文地质等概况，以及区域物探、化探地质工作成果。</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非首次申请勘查许可的，简述勘查区域内与成矿有关（特别是与勘查主矿种有关）的地层、构造、岩浆岩、变质作用、围岩</w:t>
      </w:r>
      <w:r>
        <w:rPr>
          <w:rFonts w:hint="default" w:cs="仿宋_GB2312"/>
          <w:b w:val="0"/>
          <w:bCs/>
          <w:color w:val="auto"/>
          <w:sz w:val="32"/>
          <w:szCs w:val="32"/>
          <w:highlight w:val="none"/>
          <w:lang w:val="en-US" w:eastAsia="zh-CN"/>
        </w:rPr>
        <w:t>蚀变、矿化特征、矿体特征、矿石特征等情况，以及地球物理</w:t>
      </w:r>
      <w:r>
        <w:rPr>
          <w:rFonts w:hint="eastAsia" w:cs="仿宋_GB2312"/>
          <w:b w:val="0"/>
          <w:bCs/>
          <w:color w:val="auto"/>
          <w:sz w:val="32"/>
          <w:szCs w:val="32"/>
          <w:highlight w:val="none"/>
          <w:lang w:val="en-US" w:eastAsia="zh-CN"/>
        </w:rPr>
        <w:t>、</w:t>
      </w:r>
      <w:r>
        <w:rPr>
          <w:rFonts w:hint="default" w:cs="仿宋_GB2312"/>
          <w:b w:val="0"/>
          <w:bCs/>
          <w:color w:val="auto"/>
          <w:sz w:val="32"/>
          <w:szCs w:val="32"/>
          <w:highlight w:val="none"/>
          <w:lang w:val="en-US" w:eastAsia="zh-CN"/>
        </w:rPr>
        <w:t>地球化学特征。</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（二）以往地质工作及认识</w:t>
      </w:r>
    </w:p>
    <w:p>
      <w:pPr>
        <w:keepLines w:val="0"/>
        <w:pageBreakBefore w:val="0"/>
        <w:widowControl w:val="0"/>
        <w:kinsoku/>
        <w:wordWrap/>
        <w:overflowPunct/>
        <w:topLinePunct w:val="0"/>
        <w:autoSpaceDE/>
        <w:autoSpaceDN/>
        <w:bidi w:val="0"/>
        <w:adjustRightInd/>
        <w:snapToGrid/>
        <w:spacing w:line="570" w:lineRule="exact"/>
        <w:ind w:firstLine="616" w:firstLineChars="200"/>
        <w:textAlignment w:val="auto"/>
        <w:rPr>
          <w:rFonts w:hint="eastAsia" w:cs="仿宋_GB2312"/>
          <w:b w:val="0"/>
          <w:bCs/>
          <w:color w:val="auto"/>
          <w:spacing w:val="-6"/>
          <w:kern w:val="0"/>
          <w:sz w:val="32"/>
          <w:szCs w:val="32"/>
          <w:highlight w:val="none"/>
          <w:lang w:val="en-US" w:eastAsia="zh-CN"/>
        </w:rPr>
      </w:pPr>
      <w:r>
        <w:rPr>
          <w:rFonts w:hint="default" w:cs="仿宋_GB2312"/>
          <w:b w:val="0"/>
          <w:bCs/>
          <w:color w:val="auto"/>
          <w:spacing w:val="-6"/>
          <w:kern w:val="0"/>
          <w:sz w:val="32"/>
          <w:szCs w:val="32"/>
          <w:highlight w:val="none"/>
          <w:lang w:val="en-US" w:eastAsia="zh-CN"/>
        </w:rPr>
        <w:t>简述勘查区域以往地质工作情况、工作程度及地质工作成果等</w:t>
      </w:r>
      <w:r>
        <w:rPr>
          <w:rFonts w:hint="eastAsia" w:cs="仿宋_GB2312"/>
          <w:b w:val="0"/>
          <w:bCs/>
          <w:color w:val="auto"/>
          <w:spacing w:val="-6"/>
          <w:kern w:val="0"/>
          <w:sz w:val="32"/>
          <w:szCs w:val="32"/>
          <w:highlight w:val="none"/>
          <w:lang w:val="en-US" w:eastAsia="zh-CN"/>
        </w:rPr>
        <w:t>。</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cs="仿宋_GB2312"/>
          <w:b w:val="0"/>
          <w:bCs/>
          <w:color w:val="auto"/>
          <w:sz w:val="32"/>
          <w:szCs w:val="32"/>
          <w:highlight w:val="none"/>
          <w:lang w:val="en-US" w:eastAsia="zh-CN"/>
        </w:rPr>
      </w:pPr>
      <w:r>
        <w:rPr>
          <w:rFonts w:hint="default" w:cs="仿宋_GB2312"/>
          <w:b w:val="0"/>
          <w:bCs/>
          <w:color w:val="auto"/>
          <w:sz w:val="32"/>
          <w:szCs w:val="32"/>
          <w:highlight w:val="none"/>
          <w:lang w:val="en-US" w:eastAsia="zh-CN"/>
        </w:rPr>
        <w:t>非首次申请勘查许可的，须简述探矿权自首次登记以来的地质工作概况</w:t>
      </w:r>
      <w:r>
        <w:rPr>
          <w:rFonts w:hint="eastAsia" w:cs="仿宋_GB2312"/>
          <w:b w:val="0"/>
          <w:bCs/>
          <w:color w:val="auto"/>
          <w:sz w:val="32"/>
          <w:szCs w:val="32"/>
          <w:highlight w:val="none"/>
          <w:lang w:val="en-US" w:eastAsia="zh-CN"/>
        </w:rPr>
        <w:t>（</w:t>
      </w:r>
      <w:r>
        <w:rPr>
          <w:rFonts w:hint="default" w:cs="仿宋_GB2312"/>
          <w:b w:val="0"/>
          <w:bCs/>
          <w:color w:val="auto"/>
          <w:sz w:val="32"/>
          <w:szCs w:val="32"/>
          <w:highlight w:val="none"/>
          <w:lang w:val="en-US" w:eastAsia="zh-CN"/>
        </w:rPr>
        <w:t>已完成的主要实物工作量、勘查成果、存在问题及资源潜力等</w:t>
      </w:r>
      <w:r>
        <w:rPr>
          <w:rFonts w:hint="eastAsia" w:cs="仿宋_GB2312"/>
          <w:b w:val="0"/>
          <w:bCs/>
          <w:color w:val="auto"/>
          <w:sz w:val="32"/>
          <w:szCs w:val="32"/>
          <w:highlight w:val="none"/>
          <w:lang w:val="en-US" w:eastAsia="zh-CN"/>
        </w:rPr>
        <w:t>）</w:t>
      </w:r>
      <w:r>
        <w:rPr>
          <w:rFonts w:hint="default" w:cs="仿宋_GB2312"/>
          <w:b w:val="0"/>
          <w:bCs/>
          <w:color w:val="auto"/>
          <w:sz w:val="32"/>
          <w:szCs w:val="32"/>
          <w:highlight w:val="none"/>
          <w:lang w:val="en-US" w:eastAsia="zh-CN"/>
        </w:rPr>
        <w:t>，重点阐述前一勘查期内的地质工作完成情况</w:t>
      </w:r>
      <w:r>
        <w:rPr>
          <w:rFonts w:hint="eastAsia" w:cs="仿宋_GB2312"/>
          <w:b w:val="0"/>
          <w:bCs/>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_GBK" w:hAnsi="方正小标宋_GBK" w:eastAsia="方正小标宋_GBK" w:cs="方正小标宋_GBK"/>
          <w:b w:val="0"/>
          <w:bCs/>
          <w:color w:val="auto"/>
          <w:sz w:val="32"/>
          <w:szCs w:val="32"/>
          <w:highlight w:val="none"/>
          <w:lang w:val="en-US" w:eastAsia="zh-CN"/>
        </w:rPr>
      </w:pPr>
      <w:bookmarkStart w:id="122" w:name="_Toc167307738"/>
      <w:bookmarkStart w:id="123" w:name="_Toc12211"/>
      <w:bookmarkStart w:id="124" w:name="_Toc26157"/>
      <w:bookmarkStart w:id="125" w:name="_Toc26303"/>
      <w:r>
        <w:rPr>
          <w:rFonts w:hint="eastAsia" w:ascii="方正小标宋_GBK" w:hAnsi="方正小标宋_GBK" w:eastAsia="方正小标宋_GBK" w:cs="方正小标宋_GBK"/>
          <w:b w:val="0"/>
          <w:bCs/>
          <w:color w:val="auto"/>
          <w:sz w:val="32"/>
          <w:szCs w:val="32"/>
          <w:highlight w:val="none"/>
          <w:lang w:val="en-US" w:eastAsia="zh-CN"/>
        </w:rPr>
        <w:t xml:space="preserve">第二章 </w:t>
      </w:r>
      <w:bookmarkEnd w:id="122"/>
      <w:bookmarkEnd w:id="123"/>
      <w:bookmarkEnd w:id="124"/>
      <w:bookmarkEnd w:id="125"/>
      <w:r>
        <w:rPr>
          <w:rFonts w:hint="eastAsia" w:ascii="方正小标宋_GBK" w:hAnsi="方正小标宋_GBK" w:eastAsia="方正小标宋_GBK" w:cs="方正小标宋_GBK"/>
          <w:b w:val="0"/>
          <w:bCs/>
          <w:color w:val="auto"/>
          <w:sz w:val="32"/>
          <w:szCs w:val="32"/>
          <w:highlight w:val="none"/>
          <w:lang w:val="en-US" w:eastAsia="zh-CN"/>
        </w:rPr>
        <w:t>勘查工作部署</w:t>
      </w:r>
    </w:p>
    <w:p>
      <w:pPr>
        <w:pStyle w:val="3"/>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26" w:name="_Toc5199"/>
      <w:bookmarkStart w:id="127" w:name="_Toc167307739"/>
      <w:bookmarkStart w:id="128" w:name="_Toc7096"/>
      <w:bookmarkStart w:id="129" w:name="_Toc32483"/>
      <w:r>
        <w:rPr>
          <w:rFonts w:hint="eastAsia" w:ascii="黑体" w:hAnsi="黑体" w:eastAsia="黑体" w:cs="黑体"/>
          <w:b w:val="0"/>
          <w:bCs/>
          <w:color w:val="auto"/>
          <w:sz w:val="32"/>
          <w:szCs w:val="32"/>
          <w:highlight w:val="none"/>
          <w:lang w:val="en-US" w:eastAsia="zh-CN"/>
        </w:rPr>
        <w:t>一、</w:t>
      </w:r>
      <w:bookmarkEnd w:id="126"/>
      <w:bookmarkEnd w:id="127"/>
      <w:bookmarkEnd w:id="128"/>
      <w:bookmarkEnd w:id="129"/>
      <w:r>
        <w:rPr>
          <w:rFonts w:hint="eastAsia" w:ascii="黑体" w:hAnsi="黑体" w:eastAsia="黑体" w:cs="黑体"/>
          <w:b w:val="0"/>
          <w:bCs/>
          <w:color w:val="auto"/>
          <w:sz w:val="32"/>
          <w:szCs w:val="32"/>
          <w:highlight w:val="none"/>
          <w:lang w:val="en-US" w:eastAsia="zh-CN"/>
        </w:rPr>
        <w:t>勘查工作总体部署</w:t>
      </w:r>
    </w:p>
    <w:p>
      <w:pPr>
        <w:keepLines w:val="0"/>
        <w:pageBreakBefore w:val="0"/>
        <w:widowControl w:val="0"/>
        <w:kinsoku/>
        <w:wordWrap/>
        <w:overflowPunct/>
        <w:topLinePunct w:val="0"/>
        <w:autoSpaceDE/>
        <w:autoSpaceDN/>
        <w:bidi w:val="0"/>
        <w:adjustRightInd/>
        <w:snapToGrid/>
        <w:spacing w:line="570" w:lineRule="exact"/>
        <w:ind w:firstLine="616" w:firstLineChars="200"/>
        <w:textAlignment w:val="auto"/>
        <w:rPr>
          <w:rFonts w:hint="default" w:ascii="仿宋_GB2312" w:hAnsi="仿宋_GB2312" w:eastAsia="仿宋_GB2312" w:cs="仿宋_GB2312"/>
          <w:b w:val="0"/>
          <w:bCs/>
          <w:color w:val="auto"/>
          <w:spacing w:val="-6"/>
          <w:sz w:val="32"/>
          <w:szCs w:val="32"/>
          <w:highlight w:val="none"/>
          <w:lang w:val="en-US" w:eastAsia="zh-CN"/>
        </w:rPr>
      </w:pPr>
      <w:r>
        <w:rPr>
          <w:rFonts w:hint="eastAsia" w:cs="仿宋_GB2312"/>
          <w:b w:val="0"/>
          <w:bCs/>
          <w:color w:val="auto"/>
          <w:spacing w:val="-6"/>
          <w:sz w:val="32"/>
          <w:szCs w:val="32"/>
          <w:highlight w:val="none"/>
          <w:lang w:val="en-US" w:eastAsia="zh-CN"/>
        </w:rPr>
        <w:t>明确本次勘查工作的目的任务，阐述勘查工作部署的基本原则、技术路线和依据的标准、规范，明确矿床勘查类型、工程布置原则和主要依据。涉及多矿种的，阐述综合勘查、综合评价部署情况。</w:t>
      </w:r>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30" w:name="_Toc167307740"/>
      <w:bookmarkStart w:id="131" w:name="_Toc16602"/>
      <w:bookmarkStart w:id="132" w:name="_Toc24726"/>
      <w:bookmarkStart w:id="133" w:name="_Toc31764"/>
      <w:r>
        <w:rPr>
          <w:rFonts w:hint="eastAsia" w:ascii="黑体" w:hAnsi="黑体" w:eastAsia="黑体" w:cs="黑体"/>
          <w:b w:val="0"/>
          <w:bCs/>
          <w:color w:val="auto"/>
          <w:sz w:val="32"/>
          <w:szCs w:val="32"/>
          <w:highlight w:val="none"/>
          <w:lang w:val="en-US" w:eastAsia="zh-CN"/>
        </w:rPr>
        <w:t>二、</w:t>
      </w:r>
      <w:bookmarkEnd w:id="130"/>
      <w:bookmarkEnd w:id="131"/>
      <w:bookmarkEnd w:id="132"/>
      <w:bookmarkEnd w:id="133"/>
      <w:r>
        <w:rPr>
          <w:rFonts w:hint="eastAsia" w:ascii="黑体" w:hAnsi="黑体" w:eastAsia="黑体" w:cs="黑体"/>
          <w:b w:val="0"/>
          <w:bCs/>
          <w:color w:val="auto"/>
          <w:sz w:val="32"/>
          <w:szCs w:val="32"/>
          <w:highlight w:val="none"/>
          <w:lang w:val="en-US" w:eastAsia="zh-CN"/>
        </w:rPr>
        <w:t>主要工作方法手段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color w:val="auto"/>
          <w:sz w:val="32"/>
          <w:szCs w:val="32"/>
          <w:highlight w:val="none"/>
          <w:lang w:val="en-US" w:eastAsia="zh-CN"/>
        </w:rPr>
      </w:pPr>
      <w:bookmarkStart w:id="134" w:name="_Toc3867"/>
      <w:bookmarkStart w:id="135" w:name="_Toc167307741"/>
      <w:bookmarkStart w:id="136" w:name="_Toc29903"/>
      <w:bookmarkStart w:id="137" w:name="_Toc3562"/>
      <w:r>
        <w:rPr>
          <w:rFonts w:hint="eastAsia" w:cs="仿宋_GB2312"/>
          <w:b w:val="0"/>
          <w:bCs/>
          <w:color w:val="auto"/>
          <w:sz w:val="32"/>
          <w:szCs w:val="32"/>
          <w:highlight w:val="none"/>
          <w:lang w:val="en-US" w:eastAsia="zh-CN"/>
        </w:rPr>
        <w:t>根据勘查工作目的任务要求，分别说明拟采用的各项工作方法手段的工作内容、技术要求及预估工作量（概略估算工作量的区间范围），填写主要实物工作量一览表（表1）。各项工作方法手段的具体技术质量要求参照相应的勘查规范和技术标准。一种工作手段涉及多项工作内容的，分别列出相应的技术要求和预估工作量。拟部署坑探方法手段的，要充分论证其必要性、合理性和可行性。</w:t>
      </w:r>
    </w:p>
    <w:p>
      <w:pPr>
        <w:keepNext w:val="0"/>
        <w:keepLines w:val="0"/>
        <w:pageBreakBefore w:val="0"/>
        <w:widowControl w:val="0"/>
        <w:kinsoku/>
        <w:wordWrap/>
        <w:overflowPunct/>
        <w:topLinePunct w:val="0"/>
        <w:autoSpaceDE/>
        <w:autoSpaceDN/>
        <w:bidi w:val="0"/>
        <w:adjustRightInd/>
        <w:snapToGrid/>
        <w:spacing w:after="157" w:afterLines="50" w:line="570" w:lineRule="exact"/>
        <w:ind w:firstLine="640" w:firstLineChars="200"/>
        <w:jc w:val="center"/>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表1  XX探矿权主要实物工作量一览表</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625"/>
        <w:gridCol w:w="2687"/>
        <w:gridCol w:w="192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序号</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工作手段</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工作内容</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技术要求</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1</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地质测量</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2</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物探</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3</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化探</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4</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浅表工程</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5</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钻探</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6</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坑探</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7</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ascii="微软雅黑" w:hAnsi="微软雅黑" w:eastAsia="微软雅黑" w:cs="微软雅黑"/>
                <w:b w:val="0"/>
                <w:bCs/>
                <w:color w:val="auto"/>
                <w:sz w:val="24"/>
                <w:szCs w:val="24"/>
                <w:highlight w:val="none"/>
                <w:vertAlign w:val="baseline"/>
                <w:lang w:val="en-US" w:eastAsia="zh-CN"/>
              </w:rPr>
              <w:t>……</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bl>
    <w:p>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w:t>
      </w:r>
      <w:bookmarkEnd w:id="134"/>
      <w:bookmarkEnd w:id="135"/>
      <w:bookmarkEnd w:id="136"/>
      <w:bookmarkEnd w:id="137"/>
      <w:r>
        <w:rPr>
          <w:rFonts w:hint="eastAsia" w:ascii="黑体" w:hAnsi="黑体" w:eastAsia="黑体" w:cs="黑体"/>
          <w:b w:val="0"/>
          <w:bCs/>
          <w:color w:val="auto"/>
          <w:sz w:val="32"/>
          <w:szCs w:val="32"/>
          <w:highlight w:val="none"/>
          <w:lang w:val="en-US" w:eastAsia="zh-CN"/>
        </w:rPr>
        <w:t>绿色勘查方法手段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s="仿宋_GB2312"/>
          <w:b w:val="0"/>
          <w:bCs/>
          <w:color w:val="auto"/>
          <w:sz w:val="32"/>
          <w:szCs w:val="32"/>
          <w:highlight w:val="none"/>
          <w:lang w:val="en-US" w:eastAsia="zh-CN"/>
        </w:rPr>
      </w:pPr>
      <w:bookmarkStart w:id="138" w:name="_Toc13523"/>
      <w:bookmarkStart w:id="139" w:name="_Toc167307742"/>
      <w:bookmarkStart w:id="140" w:name="_Toc4626"/>
      <w:bookmarkStart w:id="141" w:name="_Toc19295"/>
      <w:r>
        <w:rPr>
          <w:rFonts w:hint="eastAsia" w:cs="仿宋_GB2312"/>
          <w:b w:val="0"/>
          <w:bCs/>
          <w:color w:val="auto"/>
          <w:sz w:val="32"/>
          <w:szCs w:val="32"/>
          <w:highlight w:val="none"/>
          <w:lang w:val="en-US" w:eastAsia="zh-CN"/>
        </w:rPr>
        <w:t>根据拟采用的主要工作方法手段，简要分析勘查工作可能对勘查区域生态环境的影响，并针对性阐述拟采取的绿色勘查方法手段、标准规范，阐述勘查活动结束后的清理恢复等部署安排。勘查区域内存在永久基本农田、生态保护红线、自然保护地、Ⅰ级和II级保护林地、天然林保护重点区域、基本草原、国际重要湿地、国家重要湿地、沙化土地封禁保护区、饮用水水源保护区的，需要重点说明。</w:t>
      </w:r>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四、预期成果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highlight w:val="none"/>
        </w:rPr>
      </w:pPr>
      <w:r>
        <w:rPr>
          <w:rFonts w:hint="eastAsia" w:cs="仿宋_GB2312"/>
          <w:b w:val="0"/>
          <w:bCs/>
          <w:color w:val="auto"/>
          <w:sz w:val="32"/>
          <w:szCs w:val="32"/>
          <w:highlight w:val="none"/>
          <w:lang w:val="en-US" w:eastAsia="zh-CN"/>
        </w:rPr>
        <w:t>简述本勘查工作周期预期的勘查成果</w:t>
      </w:r>
      <w:r>
        <w:rPr>
          <w:rFonts w:hint="eastAsia" w:ascii="仿宋_GB2312" w:hAnsi="仿宋_GB2312" w:eastAsia="仿宋_GB2312" w:cs="仿宋_GB2312"/>
          <w:b w:val="0"/>
          <w:bCs/>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after="313" w:afterLines="100" w:line="540" w:lineRule="exact"/>
        <w:jc w:val="center"/>
        <w:textAlignment w:val="auto"/>
        <w:rPr>
          <w:rFonts w:hint="eastAsia" w:ascii="方正小标宋_GBK" w:hAnsi="方正小标宋_GBK" w:eastAsia="方正小标宋_GBK" w:cs="方正小标宋_GBK"/>
          <w:b w:val="0"/>
          <w:bCs/>
          <w:color w:val="auto"/>
          <w:sz w:val="32"/>
          <w:szCs w:val="32"/>
          <w:highlight w:val="none"/>
          <w:lang w:val="en-US"/>
        </w:rPr>
      </w:pPr>
      <w:r>
        <w:rPr>
          <w:rFonts w:hint="eastAsia" w:ascii="方正小标宋_GBK" w:hAnsi="方正小标宋_GBK" w:eastAsia="方正小标宋_GBK" w:cs="方正小标宋_GBK"/>
          <w:b w:val="0"/>
          <w:bCs/>
          <w:color w:val="auto"/>
          <w:sz w:val="32"/>
          <w:szCs w:val="32"/>
          <w:highlight w:val="none"/>
          <w:lang w:val="en-US" w:eastAsia="zh-CN"/>
        </w:rPr>
        <w:t xml:space="preserve">第三章 </w:t>
      </w:r>
      <w:bookmarkEnd w:id="138"/>
      <w:bookmarkEnd w:id="139"/>
      <w:bookmarkEnd w:id="140"/>
      <w:bookmarkEnd w:id="141"/>
      <w:r>
        <w:rPr>
          <w:rFonts w:hint="eastAsia" w:ascii="方正小标宋_GBK" w:hAnsi="方正小标宋_GBK" w:eastAsia="方正小标宋_GBK" w:cs="方正小标宋_GBK"/>
          <w:b w:val="0"/>
          <w:bCs/>
          <w:color w:val="auto"/>
          <w:sz w:val="32"/>
          <w:szCs w:val="32"/>
          <w:highlight w:val="none"/>
          <w:lang w:val="en-US" w:eastAsia="zh-CN"/>
        </w:rPr>
        <w:t>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highlight w:val="none"/>
        </w:rPr>
      </w:pPr>
      <w:r>
        <w:rPr>
          <w:rFonts w:hint="eastAsia" w:cs="仿宋_GB2312"/>
          <w:b w:val="0"/>
          <w:bCs/>
          <w:color w:val="auto"/>
          <w:sz w:val="32"/>
          <w:szCs w:val="32"/>
          <w:highlight w:val="none"/>
          <w:lang w:val="en-US" w:eastAsia="zh-CN"/>
        </w:rPr>
        <w:t>阐述人员构成与分工、质量保障措施、安全生产保障措施等内容</w:t>
      </w:r>
      <w:r>
        <w:rPr>
          <w:rFonts w:hint="eastAsia" w:ascii="仿宋_GB2312" w:hAnsi="仿宋_GB2312" w:eastAsia="仿宋_GB2312" w:cs="仿宋_GB2312"/>
          <w:b w:val="0"/>
          <w:bCs/>
          <w:color w:val="auto"/>
          <w:sz w:val="32"/>
          <w:szCs w:val="32"/>
          <w:highlight w:val="none"/>
        </w:rPr>
        <w:t>。</w:t>
      </w:r>
      <w:bookmarkStart w:id="142" w:name="_Toc16228"/>
      <w:bookmarkStart w:id="143" w:name="_Toc80109260"/>
      <w:bookmarkStart w:id="144" w:name="_Toc15118_WPSOffice_Level2"/>
      <w:bookmarkStart w:id="145" w:name="_Toc26211"/>
      <w:bookmarkStart w:id="146" w:name="_Toc10218_WPSOffice_Level2"/>
      <w:bookmarkStart w:id="147" w:name="_Toc576_WPSOffice_Level2"/>
      <w:bookmarkStart w:id="148" w:name="_Toc1152_WPSOffice_Level2"/>
      <w:bookmarkStart w:id="149" w:name="_Toc167307760"/>
      <w:bookmarkStart w:id="150" w:name="_Toc4254"/>
      <w:bookmarkStart w:id="151" w:name="_Toc27113"/>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bookmarkEnd w:id="142"/>
      <w:bookmarkEnd w:id="143"/>
      <w:bookmarkEnd w:id="144"/>
      <w:bookmarkEnd w:id="145"/>
      <w:bookmarkEnd w:id="146"/>
      <w:bookmarkEnd w:id="147"/>
      <w:bookmarkEnd w:id="148"/>
      <w:bookmarkEnd w:id="149"/>
      <w:bookmarkEnd w:id="150"/>
      <w:bookmarkEnd w:id="151"/>
    </w:p>
    <w:p>
      <w:pPr>
        <w:keepLines w:val="0"/>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outlineLvl w:val="1"/>
        <w:rPr>
          <w:rFonts w:hint="eastAsia" w:cs="仿宋_GB2312"/>
          <w:b/>
          <w:bCs w:val="0"/>
          <w:color w:val="auto"/>
          <w:sz w:val="32"/>
          <w:szCs w:val="32"/>
          <w:highlight w:val="none"/>
          <w:lang w:val="en-US" w:eastAsia="zh-CN"/>
        </w:rPr>
      </w:pPr>
      <w:bookmarkStart w:id="152" w:name="_Toc167307761"/>
      <w:bookmarkStart w:id="153" w:name="_Toc30397"/>
      <w:bookmarkStart w:id="154" w:name="_Toc19208"/>
      <w:bookmarkStart w:id="155" w:name="_Toc4632_WPSOffice_Level3"/>
      <w:bookmarkStart w:id="156" w:name="_Toc31032"/>
      <w:bookmarkStart w:id="157" w:name="_Toc23271_WPSOffice_Level3"/>
      <w:bookmarkStart w:id="158" w:name="_Toc22965_WPSOffice_Level3"/>
      <w:bookmarkStart w:id="159" w:name="_Toc26316_WPSOffice_Level3"/>
      <w:r>
        <w:rPr>
          <w:rFonts w:hint="eastAsia" w:cs="仿宋_GB2312"/>
          <w:b/>
          <w:bCs w:val="0"/>
          <w:color w:val="auto"/>
          <w:sz w:val="32"/>
          <w:szCs w:val="32"/>
          <w:highlight w:val="none"/>
          <w:lang w:val="en-US" w:eastAsia="zh-CN"/>
        </w:rPr>
        <w:t>1.不动产权证书（探矿权）复印件</w:t>
      </w:r>
      <w:bookmarkEnd w:id="152"/>
      <w:bookmarkEnd w:id="153"/>
      <w:bookmarkEnd w:id="154"/>
      <w:bookmarkEnd w:id="155"/>
      <w:bookmarkEnd w:id="156"/>
      <w:bookmarkEnd w:id="157"/>
      <w:bookmarkEnd w:id="158"/>
      <w:bookmarkEnd w:id="159"/>
      <w:bookmarkStart w:id="160" w:name="_Toc4344"/>
      <w:bookmarkStart w:id="161" w:name="_Toc21801"/>
      <w:bookmarkStart w:id="162" w:name="_Toc26484"/>
      <w:bookmarkStart w:id="163" w:name="_Toc167307762"/>
      <w:bookmarkStart w:id="164" w:name="_Toc3058_WPSOffice_Level3"/>
      <w:bookmarkStart w:id="165" w:name="_Toc20683_WPSOffice_Level3"/>
      <w:bookmarkStart w:id="166" w:name="_Toc10181_WPSOffice_Level3"/>
      <w:bookmarkStart w:id="167" w:name="_Toc20369_WPSOffice_Level3"/>
    </w:p>
    <w:p>
      <w:pPr>
        <w:keepLines w:val="0"/>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outlineLvl w:val="1"/>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2.</w:t>
      </w:r>
      <w:r>
        <w:rPr>
          <w:rFonts w:hint="eastAsia" w:cs="仿宋_GB2312"/>
          <w:b/>
          <w:bCs w:val="0"/>
          <w:color w:val="auto"/>
          <w:sz w:val="32"/>
          <w:szCs w:val="32"/>
          <w:highlight w:val="none"/>
          <w:lang w:val="en-US" w:eastAsia="zh-CN"/>
        </w:rPr>
        <w:t>探矿权出让合同</w:t>
      </w:r>
      <w:r>
        <w:rPr>
          <w:rFonts w:hint="eastAsia" w:ascii="仿宋_GB2312" w:hAnsi="仿宋_GB2312" w:eastAsia="仿宋_GB2312" w:cs="仿宋_GB2312"/>
          <w:b/>
          <w:bCs w:val="0"/>
          <w:color w:val="auto"/>
          <w:sz w:val="32"/>
          <w:szCs w:val="32"/>
          <w:highlight w:val="none"/>
        </w:rPr>
        <w:t>复印件</w:t>
      </w:r>
      <w:bookmarkEnd w:id="160"/>
      <w:bookmarkEnd w:id="161"/>
      <w:bookmarkEnd w:id="162"/>
      <w:bookmarkEnd w:id="163"/>
    </w:p>
    <w:p>
      <w:pPr>
        <w:keepLines w:val="0"/>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outlineLvl w:val="1"/>
        <w:rPr>
          <w:rFonts w:hint="eastAsia"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3.原勘查许可证复印件</w:t>
      </w:r>
    </w:p>
    <w:p>
      <w:pPr>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outlineLvl w:val="1"/>
        <w:rPr>
          <w:rFonts w:hint="default"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说明：首次申请勘查许可的无须提交。</w:t>
      </w:r>
    </w:p>
    <w:bookmarkEnd w:id="164"/>
    <w:bookmarkEnd w:id="165"/>
    <w:bookmarkEnd w:id="166"/>
    <w:bookmarkEnd w:id="167"/>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bookmarkStart w:id="168" w:name="_Toc10709"/>
      <w:bookmarkStart w:id="169" w:name="_Toc167307764"/>
      <w:bookmarkStart w:id="170" w:name="_Toc4724"/>
      <w:bookmarkStart w:id="171" w:name="_Toc18161"/>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附图</w:t>
      </w:r>
      <w:bookmarkEnd w:id="168"/>
      <w:bookmarkEnd w:id="169"/>
      <w:bookmarkEnd w:id="170"/>
      <w:bookmarkEnd w:id="171"/>
    </w:p>
    <w:p>
      <w:pPr>
        <w:keepLines w:val="0"/>
        <w:pageBreakBefore w:val="0"/>
        <w:widowControl w:val="0"/>
        <w:kinsoku/>
        <w:wordWrap/>
        <w:overflowPunct/>
        <w:topLinePunct w:val="0"/>
        <w:autoSpaceDE/>
        <w:autoSpaceDN/>
        <w:bidi w:val="0"/>
        <w:adjustRightInd/>
        <w:spacing w:line="570" w:lineRule="exact"/>
        <w:ind w:firstLine="643" w:firstLineChars="200"/>
        <w:textAlignment w:val="auto"/>
        <w:outlineLvl w:val="1"/>
        <w:rPr>
          <w:rFonts w:hint="default" w:ascii="仿宋_GB2312" w:hAnsi="仿宋_GB2312" w:eastAsia="仿宋_GB2312" w:cs="仿宋_GB2312"/>
          <w:b w:val="0"/>
          <w:bCs/>
          <w:color w:val="auto"/>
          <w:sz w:val="32"/>
          <w:szCs w:val="32"/>
          <w:highlight w:val="none"/>
          <w:lang w:val="en-US" w:eastAsia="zh-CN"/>
        </w:rPr>
      </w:pPr>
      <w:bookmarkStart w:id="172" w:name="_Toc31724"/>
      <w:bookmarkStart w:id="173" w:name="_Toc167307765"/>
      <w:bookmarkStart w:id="174" w:name="_Toc23224"/>
      <w:bookmarkStart w:id="175" w:name="_Toc6076"/>
      <w:r>
        <w:rPr>
          <w:rFonts w:hint="eastAsia" w:ascii="仿宋_GB2312" w:hAnsi="仿宋_GB2312" w:eastAsia="仿宋_GB2312" w:cs="仿宋_GB2312"/>
          <w:b/>
          <w:bCs w:val="0"/>
          <w:color w:val="auto"/>
          <w:sz w:val="32"/>
          <w:szCs w:val="32"/>
          <w:highlight w:val="none"/>
        </w:rPr>
        <w:t>1.</w:t>
      </w:r>
      <w:bookmarkEnd w:id="172"/>
      <w:bookmarkEnd w:id="173"/>
      <w:bookmarkEnd w:id="174"/>
      <w:bookmarkEnd w:id="175"/>
      <w:r>
        <w:rPr>
          <w:rFonts w:hint="eastAsia" w:cs="仿宋_GB2312"/>
          <w:b/>
          <w:bCs w:val="0"/>
          <w:color w:val="auto"/>
          <w:sz w:val="32"/>
          <w:szCs w:val="32"/>
          <w:highlight w:val="none"/>
          <w:lang w:val="en-US" w:eastAsia="zh-CN"/>
        </w:rPr>
        <w:t>勘查区域交通位置图</w:t>
      </w:r>
      <w:r>
        <w:rPr>
          <w:rFonts w:hint="eastAsia" w:cs="仿宋_GB2312"/>
          <w:b w:val="0"/>
          <w:bCs/>
          <w:color w:val="auto"/>
          <w:sz w:val="32"/>
          <w:szCs w:val="32"/>
          <w:highlight w:val="none"/>
          <w:lang w:val="en-US" w:eastAsia="zh-CN"/>
        </w:rPr>
        <w:t>（可作为插图）</w:t>
      </w:r>
    </w:p>
    <w:p>
      <w:pPr>
        <w:keepLines w:val="0"/>
        <w:pageBreakBefore w:val="0"/>
        <w:widowControl w:val="0"/>
        <w:kinsoku/>
        <w:wordWrap/>
        <w:overflowPunct/>
        <w:topLinePunct w:val="0"/>
        <w:autoSpaceDE/>
        <w:autoSpaceDN/>
        <w:bidi w:val="0"/>
        <w:adjustRightInd/>
        <w:spacing w:line="570" w:lineRule="exact"/>
        <w:ind w:firstLine="643" w:firstLineChars="200"/>
        <w:textAlignment w:val="auto"/>
        <w:outlineLvl w:val="1"/>
        <w:rPr>
          <w:rFonts w:hint="eastAsia" w:cs="仿宋_GB2312"/>
          <w:b/>
          <w:bCs w:val="0"/>
          <w:color w:val="auto"/>
          <w:sz w:val="32"/>
          <w:szCs w:val="32"/>
          <w:highlight w:val="none"/>
          <w:lang w:val="en-US" w:eastAsia="zh-CN"/>
        </w:rPr>
      </w:pPr>
      <w:bookmarkStart w:id="176" w:name="_Toc2856"/>
      <w:bookmarkStart w:id="177" w:name="_Toc23917"/>
      <w:bookmarkStart w:id="178" w:name="_Toc25386"/>
      <w:bookmarkStart w:id="179" w:name="_Toc167307766"/>
      <w:r>
        <w:rPr>
          <w:rFonts w:hint="eastAsia" w:ascii="仿宋_GB2312" w:hAnsi="仿宋_GB2312" w:eastAsia="仿宋_GB2312" w:cs="仿宋_GB2312"/>
          <w:b/>
          <w:bCs w:val="0"/>
          <w:color w:val="auto"/>
          <w:sz w:val="32"/>
          <w:szCs w:val="32"/>
          <w:highlight w:val="none"/>
        </w:rPr>
        <w:t>2.</w:t>
      </w:r>
      <w:bookmarkEnd w:id="176"/>
      <w:bookmarkEnd w:id="177"/>
      <w:bookmarkEnd w:id="178"/>
      <w:bookmarkEnd w:id="179"/>
      <w:r>
        <w:rPr>
          <w:rFonts w:hint="eastAsia" w:cs="仿宋_GB2312"/>
          <w:b/>
          <w:bCs w:val="0"/>
          <w:color w:val="auto"/>
          <w:sz w:val="32"/>
          <w:szCs w:val="32"/>
          <w:highlight w:val="none"/>
          <w:lang w:val="en-US" w:eastAsia="zh-CN"/>
        </w:rPr>
        <w:t>区域地质图</w:t>
      </w:r>
    </w:p>
    <w:p>
      <w:pPr>
        <w:keepLines w:val="0"/>
        <w:pageBreakBefore w:val="0"/>
        <w:widowControl w:val="0"/>
        <w:kinsoku/>
        <w:wordWrap/>
        <w:overflowPunct/>
        <w:topLinePunct w:val="0"/>
        <w:autoSpaceDE/>
        <w:autoSpaceDN/>
        <w:bidi w:val="0"/>
        <w:adjustRightInd/>
        <w:spacing w:line="570" w:lineRule="exact"/>
        <w:ind w:firstLine="643" w:firstLineChars="200"/>
        <w:textAlignment w:val="auto"/>
        <w:outlineLvl w:val="1"/>
        <w:rPr>
          <w:rFonts w:hint="eastAsia"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3.勘查程度图</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outlineLvl w:val="1"/>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以地质图为底图，分别标注已完成的浅表工程、钻探工程、坑探工程的位置；首次申请勘查许可的可不提交。</w:t>
      </w:r>
    </w:p>
    <w:p>
      <w:pPr>
        <w:keepLines w:val="0"/>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outlineLvl w:val="1"/>
        <w:rPr>
          <w:rFonts w:hint="eastAsia"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4.勘查工程布置图</w:t>
      </w:r>
    </w:p>
    <w:p>
      <w:pPr>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outlineLvl w:val="1"/>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以地质图为底图，标注探矿权最新登记勘查区域的范围，并对拟部署浅表工程、钻探工程、坑探工程的大致区域分别采用闭合多边形的样式予以标注。涉及扩大或缩小勘查区域的还应标注原勘查区域的范围。</w:t>
      </w:r>
    </w:p>
    <w:p>
      <w:pPr>
        <w:keepLines w:val="0"/>
        <w:pageBreakBefore w:val="0"/>
        <w:widowControl w:val="0"/>
        <w:numPr>
          <w:ilvl w:val="0"/>
          <w:numId w:val="0"/>
        </w:numPr>
        <w:kinsoku/>
        <w:wordWrap/>
        <w:overflowPunct/>
        <w:topLinePunct w:val="0"/>
        <w:autoSpaceDE/>
        <w:autoSpaceDN/>
        <w:bidi w:val="0"/>
        <w:adjustRightInd/>
        <w:spacing w:line="570" w:lineRule="exact"/>
        <w:textAlignment w:val="auto"/>
        <w:outlineLvl w:val="1"/>
        <w:rPr>
          <w:rFonts w:hint="eastAsia" w:cs="仿宋_GB2312"/>
          <w:b/>
          <w:bCs w:val="0"/>
          <w:color w:val="auto"/>
          <w:sz w:val="32"/>
          <w:szCs w:val="32"/>
          <w:highlight w:val="none"/>
          <w:lang w:val="en-US" w:eastAsia="zh-CN"/>
        </w:rPr>
      </w:pPr>
      <w:r>
        <w:rPr>
          <w:rFonts w:hint="eastAsia" w:cs="仿宋_GB2312"/>
          <w:b w:val="0"/>
          <w:bCs/>
          <w:color w:val="auto"/>
          <w:sz w:val="32"/>
          <w:szCs w:val="32"/>
          <w:highlight w:val="none"/>
          <w:lang w:val="en-US" w:eastAsia="zh-CN"/>
        </w:rPr>
        <w:t xml:space="preserve">   </w:t>
      </w:r>
      <w:r>
        <w:rPr>
          <w:rFonts w:hint="eastAsia" w:cs="仿宋_GB2312"/>
          <w:b/>
          <w:bCs w:val="0"/>
          <w:color w:val="auto"/>
          <w:sz w:val="32"/>
          <w:szCs w:val="32"/>
          <w:highlight w:val="none"/>
          <w:lang w:val="en-US" w:eastAsia="zh-CN"/>
        </w:rPr>
        <w:t xml:space="preserve"> 5.其它图件</w:t>
      </w:r>
    </w:p>
    <w:p>
      <w:pPr>
        <w:keepLines w:val="0"/>
        <w:pageBreakBefore w:val="0"/>
        <w:widowControl w:val="0"/>
        <w:numPr>
          <w:ilvl w:val="0"/>
          <w:numId w:val="0"/>
        </w:numPr>
        <w:kinsoku/>
        <w:wordWrap/>
        <w:overflowPunct/>
        <w:topLinePunct w:val="0"/>
        <w:autoSpaceDE/>
        <w:autoSpaceDN/>
        <w:bidi w:val="0"/>
        <w:adjustRightInd/>
        <w:spacing w:line="570" w:lineRule="exact"/>
        <w:textAlignment w:val="auto"/>
        <w:outlineLvl w:val="1"/>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 xml:space="preserve">    遥感解译图、物化探异常图、主要勘探线剖面图、设计中段平面图等。</w:t>
      </w:r>
    </w:p>
    <w:p>
      <w:pPr>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附录</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1"/>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w:t>
      </w:r>
      <w:r>
        <w:rPr>
          <w:rFonts w:hint="eastAsia" w:ascii="黑体" w:hAnsi="黑体" w:eastAsia="黑体" w:cs="黑体"/>
          <w:b w:val="0"/>
          <w:bCs/>
          <w:color w:val="auto"/>
          <w:sz w:val="32"/>
          <w:szCs w:val="32"/>
          <w:highlight w:val="none"/>
          <w:lang w:eastAsia="zh-CN"/>
        </w:rPr>
        <w:t>法律法规及</w:t>
      </w:r>
      <w:r>
        <w:rPr>
          <w:rFonts w:hint="eastAsia" w:ascii="黑体" w:hAnsi="黑体" w:eastAsia="黑体" w:cs="黑体"/>
          <w:b w:val="0"/>
          <w:bCs/>
          <w:color w:val="auto"/>
          <w:sz w:val="32"/>
          <w:szCs w:val="32"/>
          <w:highlight w:val="none"/>
        </w:rPr>
        <w:t>相关文件（若有更新</w:t>
      </w:r>
      <w:r>
        <w:rPr>
          <w:rFonts w:hint="eastAsia" w:ascii="黑体" w:hAnsi="黑体" w:eastAsia="黑体" w:cs="黑体"/>
          <w:b w:val="0"/>
          <w:bCs/>
          <w:color w:val="auto"/>
          <w:sz w:val="32"/>
          <w:szCs w:val="32"/>
          <w:highlight w:val="none"/>
          <w:u w:val="none"/>
          <w:lang w:eastAsia="zh-CN"/>
        </w:rPr>
        <w:t>和补充</w:t>
      </w:r>
      <w:r>
        <w:rPr>
          <w:rFonts w:hint="eastAsia" w:ascii="黑体" w:hAnsi="黑体" w:eastAsia="黑体" w:cs="黑体"/>
          <w:b w:val="0"/>
          <w:bCs/>
          <w:color w:val="auto"/>
          <w:sz w:val="32"/>
          <w:szCs w:val="32"/>
          <w:highlight w:val="none"/>
        </w:rPr>
        <w:t>，则</w:t>
      </w:r>
      <w:r>
        <w:rPr>
          <w:rFonts w:hint="eastAsia" w:ascii="黑体" w:hAnsi="黑体" w:eastAsia="黑体" w:cs="黑体"/>
          <w:b w:val="0"/>
          <w:bCs/>
          <w:color w:val="auto"/>
          <w:sz w:val="32"/>
          <w:szCs w:val="32"/>
          <w:highlight w:val="none"/>
          <w:lang w:eastAsia="zh-CN"/>
        </w:rPr>
        <w:t>应按照新规定执行</w:t>
      </w:r>
      <w:r>
        <w:rPr>
          <w:rFonts w:hint="eastAsia" w:ascii="黑体" w:hAnsi="黑体" w:eastAsia="黑体" w:cs="黑体"/>
          <w:b w:val="0"/>
          <w:bCs/>
          <w:color w:val="auto"/>
          <w:sz w:val="32"/>
          <w:szCs w:val="32"/>
          <w:highlight w:val="none"/>
        </w:rPr>
        <w:t>）</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《中华人民共和国矿产资源法》</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《自然资源部关于进一步完善矿产资源勘查开采登记管理的通知》（自然资规〔2023〕4号）</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《自然资源部关于深化矿产资源管理改革若干事项的意见》（自然资规〔2023〕6号）</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w:t>
      </w:r>
      <w:r>
        <w:rPr>
          <w:rFonts w:hint="eastAsia" w:cs="仿宋_GB2312"/>
          <w:b w:val="0"/>
          <w:bCs/>
          <w:color w:val="auto"/>
          <w:sz w:val="32"/>
          <w:szCs w:val="32"/>
          <w:highlight w:val="none"/>
          <w:lang w:val="en-US" w:eastAsia="zh-CN"/>
        </w:rPr>
        <w:t>关于在新一轮找矿突破战略行动中全面实施绿色勘查的通知</w:t>
      </w:r>
      <w:r>
        <w:rPr>
          <w:rFonts w:hint="eastAsia" w:ascii="仿宋_GB2312" w:hAnsi="仿宋_GB2312" w:eastAsia="仿宋_GB2312" w:cs="仿宋_GB2312"/>
          <w:b w:val="0"/>
          <w:bCs/>
          <w:color w:val="auto"/>
          <w:sz w:val="32"/>
          <w:szCs w:val="32"/>
          <w:highlight w:val="none"/>
        </w:rPr>
        <w:t>》（自然资规〔202</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w:t>
      </w:r>
      <w:r>
        <w:rPr>
          <w:rFonts w:hint="eastAsia" w:cs="仿宋_GB2312"/>
          <w:b w:val="0"/>
          <w:bCs/>
          <w:color w:val="auto"/>
          <w:sz w:val="32"/>
          <w:szCs w:val="32"/>
          <w:highlight w:val="none"/>
          <w:lang w:val="en-US" w:eastAsia="zh-CN"/>
        </w:rPr>
        <w:t>122</w:t>
      </w:r>
      <w:r>
        <w:rPr>
          <w:rFonts w:hint="eastAsia" w:ascii="仿宋_GB2312" w:hAnsi="仿宋_GB2312" w:eastAsia="仿宋_GB2312" w:cs="仿宋_GB2312"/>
          <w:b w:val="0"/>
          <w:bCs/>
          <w:color w:val="auto"/>
          <w:sz w:val="32"/>
          <w:szCs w:val="32"/>
          <w:highlight w:val="none"/>
        </w:rPr>
        <w:t>号）</w:t>
      </w:r>
    </w:p>
    <w:p>
      <w:pPr>
        <w:keepLines w:val="0"/>
        <w:pageBreakBefore w:val="0"/>
        <w:widowControl w:val="0"/>
        <w:kinsoku/>
        <w:wordWrap/>
        <w:overflowPunct/>
        <w:topLinePunct w:val="0"/>
        <w:autoSpaceDE/>
        <w:autoSpaceDN/>
        <w:bidi w:val="0"/>
        <w:adjustRightInd/>
        <w:spacing w:line="570" w:lineRule="exact"/>
        <w:ind w:left="0" w:firstLine="640" w:firstLineChars="200"/>
        <w:textAlignment w:val="auto"/>
        <w:outlineLvl w:val="1"/>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w:t>
      </w:r>
      <w:r>
        <w:rPr>
          <w:rFonts w:hint="eastAsia" w:ascii="黑体" w:hAnsi="黑体" w:eastAsia="黑体" w:cs="黑体"/>
          <w:b w:val="0"/>
          <w:bCs/>
          <w:color w:val="auto"/>
          <w:sz w:val="32"/>
          <w:szCs w:val="32"/>
          <w:highlight w:val="none"/>
          <w:lang w:val="en-US" w:eastAsia="zh-CN"/>
        </w:rPr>
        <w:t>相关规范及标准</w:t>
      </w:r>
      <w:r>
        <w:rPr>
          <w:rFonts w:hint="eastAsia" w:ascii="黑体" w:hAnsi="黑体" w:eastAsia="黑体" w:cs="黑体"/>
          <w:b w:val="0"/>
          <w:bCs/>
          <w:color w:val="auto"/>
          <w:sz w:val="32"/>
          <w:szCs w:val="32"/>
          <w:highlight w:val="none"/>
        </w:rPr>
        <w:t>（若有更新</w:t>
      </w:r>
      <w:r>
        <w:rPr>
          <w:rFonts w:hint="eastAsia" w:ascii="黑体" w:hAnsi="黑体" w:eastAsia="黑体" w:cs="黑体"/>
          <w:b w:val="0"/>
          <w:bCs/>
          <w:color w:val="auto"/>
          <w:sz w:val="32"/>
          <w:szCs w:val="32"/>
          <w:highlight w:val="none"/>
          <w:u w:val="none"/>
          <w:lang w:eastAsia="zh-CN"/>
        </w:rPr>
        <w:t>和补充</w:t>
      </w:r>
      <w:r>
        <w:rPr>
          <w:rFonts w:hint="eastAsia" w:ascii="黑体" w:hAnsi="黑体" w:eastAsia="黑体" w:cs="黑体"/>
          <w:b w:val="0"/>
          <w:bCs/>
          <w:color w:val="auto"/>
          <w:sz w:val="32"/>
          <w:szCs w:val="32"/>
          <w:highlight w:val="none"/>
        </w:rPr>
        <w:t>，应执行新设计规范及标准）</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17766-2020</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pacing w:val="0"/>
          <w:sz w:val="32"/>
          <w:szCs w:val="32"/>
          <w:highlight w:val="none"/>
        </w:rPr>
        <w:t>固体矿产资源储量分类</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 xml:space="preserve">GB/T </w:t>
      </w:r>
      <w:r>
        <w:rPr>
          <w:rFonts w:hint="eastAsia" w:cs="仿宋_GB2312"/>
          <w:b w:val="0"/>
          <w:bCs/>
          <w:color w:val="auto"/>
          <w:sz w:val="32"/>
          <w:szCs w:val="32"/>
          <w:highlight w:val="none"/>
          <w:lang w:val="en-US" w:eastAsia="zh-CN"/>
        </w:rPr>
        <w:t>15218-2021</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cs="仿宋_GB2312"/>
          <w:b w:val="0"/>
          <w:bCs/>
          <w:color w:val="auto"/>
          <w:sz w:val="32"/>
          <w:szCs w:val="32"/>
          <w:highlight w:val="none"/>
          <w:lang w:val="en-US" w:eastAsia="zh-CN"/>
        </w:rPr>
        <w:t xml:space="preserve"> </w:t>
      </w:r>
      <w:r>
        <w:rPr>
          <w:rFonts w:hint="eastAsia" w:cs="仿宋_GB2312"/>
          <w:b w:val="0"/>
          <w:bCs/>
          <w:color w:val="auto"/>
          <w:spacing w:val="0"/>
          <w:sz w:val="32"/>
          <w:szCs w:val="32"/>
          <w:highlight w:val="none"/>
          <w:lang w:val="en-US" w:eastAsia="zh-CN"/>
        </w:rPr>
        <w:t>地下水资源储量分类分级</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cs="仿宋_GB2312"/>
          <w:b w:val="0"/>
          <w:bCs/>
          <w:color w:val="auto"/>
          <w:spacing w:val="-11"/>
          <w:sz w:val="32"/>
          <w:szCs w:val="32"/>
          <w:highlight w:val="none"/>
          <w:lang w:val="en-US" w:eastAsia="zh-CN"/>
        </w:rPr>
      </w:pPr>
      <w:r>
        <w:rPr>
          <w:rFonts w:hint="eastAsia" w:ascii="仿宋_GB2312" w:hAnsi="仿宋_GB2312" w:eastAsia="仿宋_GB2312" w:cs="仿宋_GB2312"/>
          <w:b w:val="0"/>
          <w:bCs/>
          <w:color w:val="auto"/>
          <w:sz w:val="32"/>
          <w:szCs w:val="32"/>
          <w:highlight w:val="none"/>
        </w:rPr>
        <w:t xml:space="preserve">GB/T </w:t>
      </w:r>
      <w:r>
        <w:rPr>
          <w:rFonts w:hint="eastAsia" w:cs="仿宋_GB2312"/>
          <w:b w:val="0"/>
          <w:bCs/>
          <w:color w:val="auto"/>
          <w:sz w:val="32"/>
          <w:szCs w:val="32"/>
          <w:highlight w:val="none"/>
          <w:lang w:val="en-US" w:eastAsia="zh-CN"/>
        </w:rPr>
        <w:t>12719-2021</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cs="仿宋_GB2312"/>
          <w:b w:val="0"/>
          <w:bCs/>
          <w:color w:val="auto"/>
          <w:sz w:val="32"/>
          <w:szCs w:val="32"/>
          <w:highlight w:val="none"/>
          <w:lang w:val="en-US" w:eastAsia="zh-CN"/>
        </w:rPr>
        <w:t xml:space="preserve"> </w:t>
      </w:r>
      <w:r>
        <w:rPr>
          <w:rFonts w:hint="eastAsia" w:cs="仿宋_GB2312"/>
          <w:b w:val="0"/>
          <w:bCs/>
          <w:color w:val="auto"/>
          <w:spacing w:val="0"/>
          <w:sz w:val="32"/>
          <w:szCs w:val="32"/>
          <w:highlight w:val="none"/>
          <w:lang w:val="en-US" w:eastAsia="zh-CN"/>
        </w:rPr>
        <w:t>矿区水文地质工程地质勘查规范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GB/T  13908-2020    </w:t>
      </w:r>
      <w:r>
        <w:rPr>
          <w:rFonts w:hint="eastAsia" w:cs="仿宋_GB2312"/>
          <w:b w:val="0"/>
          <w:bCs/>
          <w:color w:val="auto"/>
          <w:spacing w:val="0"/>
          <w:sz w:val="32"/>
          <w:szCs w:val="32"/>
          <w:highlight w:val="none"/>
          <w:lang w:val="en-US" w:eastAsia="zh-CN"/>
        </w:rPr>
        <w:t>固体矿产地质勘查规范总则</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GB/T  25283-2023    </w:t>
      </w:r>
      <w:r>
        <w:rPr>
          <w:rFonts w:hint="eastAsia" w:cs="仿宋_GB2312"/>
          <w:b w:val="0"/>
          <w:bCs/>
          <w:color w:val="auto"/>
          <w:spacing w:val="0"/>
          <w:sz w:val="32"/>
          <w:szCs w:val="32"/>
          <w:highlight w:val="none"/>
          <w:lang w:val="en-US" w:eastAsia="zh-CN"/>
        </w:rPr>
        <w:t>矿产资源综合勘查评价规范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DZ/T  0374-2021     </w:t>
      </w:r>
      <w:r>
        <w:rPr>
          <w:rFonts w:hint="eastAsia" w:cs="仿宋_GB2312"/>
          <w:b w:val="0"/>
          <w:bCs/>
          <w:color w:val="auto"/>
          <w:spacing w:val="0"/>
          <w:sz w:val="32"/>
          <w:szCs w:val="32"/>
          <w:highlight w:val="none"/>
          <w:lang w:val="en-US" w:eastAsia="zh-CN"/>
        </w:rPr>
        <w:t>绿色地质勘查工作规范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GB/T  33444-2016    </w:t>
      </w:r>
      <w:r>
        <w:rPr>
          <w:rFonts w:hint="eastAsia" w:cs="仿宋_GB2312"/>
          <w:b w:val="0"/>
          <w:bCs/>
          <w:color w:val="auto"/>
          <w:spacing w:val="0"/>
          <w:sz w:val="32"/>
          <w:szCs w:val="32"/>
          <w:highlight w:val="none"/>
          <w:lang w:val="en-US" w:eastAsia="zh-CN"/>
        </w:rPr>
        <w:t>固体矿产勘查工作规范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DZ/T  0486-2024     </w:t>
      </w:r>
      <w:r>
        <w:rPr>
          <w:rFonts w:hint="eastAsia" w:cs="仿宋_GB2312"/>
          <w:b w:val="0"/>
          <w:bCs/>
          <w:color w:val="auto"/>
          <w:spacing w:val="0"/>
          <w:sz w:val="32"/>
          <w:szCs w:val="32"/>
          <w:highlight w:val="none"/>
          <w:lang w:val="en-US" w:eastAsia="zh-CN"/>
        </w:rPr>
        <w:t>固体矿产勘查钻孔质量要求</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GB/T  43759-2024    </w:t>
      </w:r>
      <w:r>
        <w:rPr>
          <w:rFonts w:hint="eastAsia" w:cs="仿宋_GB2312"/>
          <w:b w:val="0"/>
          <w:bCs/>
          <w:color w:val="auto"/>
          <w:spacing w:val="0"/>
          <w:sz w:val="32"/>
          <w:szCs w:val="32"/>
          <w:highlight w:val="none"/>
          <w:lang w:val="en-US" w:eastAsia="zh-CN"/>
        </w:rPr>
        <w:t>矿产资源储量基本术语</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00790-2015    固体矿产勘查地质资料综合整理综合研究技术要求</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0340-2020     矿产勘查矿石加工选冶技术性能试验研</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究程度要求</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0342-2020</w:t>
      </w:r>
      <w:r>
        <w:rPr>
          <w:rFonts w:hint="eastAsia" w:cs="仿宋_GB2312"/>
          <w:b w:val="0"/>
          <w:bCs/>
          <w:color w:val="auto"/>
          <w:spacing w:val="-11"/>
          <w:sz w:val="32"/>
          <w:szCs w:val="32"/>
          <w:highlight w:val="none"/>
          <w:lang w:val="en-US" w:eastAsia="zh-CN"/>
        </w:rPr>
        <w:t xml:space="preserve">     矿坑涌水量预测计算规程</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0339-2020</w:t>
      </w:r>
      <w:r>
        <w:rPr>
          <w:rFonts w:hint="eastAsia" w:cs="仿宋_GB2312"/>
          <w:b w:val="0"/>
          <w:bCs/>
          <w:color w:val="auto"/>
          <w:spacing w:val="-11"/>
          <w:sz w:val="32"/>
          <w:szCs w:val="32"/>
          <w:highlight w:val="none"/>
          <w:lang w:val="en-US" w:eastAsia="zh-CN"/>
        </w:rPr>
        <w:t xml:space="preserve">     矿床工业指标论证技术要求</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0338.1-2020</w:t>
      </w: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固体矿产资源量估算规程</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第1部分:通则</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0338.</w:t>
      </w:r>
      <w:r>
        <w:rPr>
          <w:rFonts w:hint="eastAsia" w:cs="仿宋_GB2312"/>
          <w:b w:val="0"/>
          <w:bCs/>
          <w:color w:val="auto"/>
          <w:spacing w:val="-11"/>
          <w:sz w:val="32"/>
          <w:szCs w:val="32"/>
          <w:highlight w:val="none"/>
          <w:lang w:val="en-US" w:eastAsia="zh-CN"/>
        </w:rPr>
        <w:t>2</w:t>
      </w:r>
      <w:r>
        <w:rPr>
          <w:rFonts w:hint="default" w:cs="仿宋_GB2312"/>
          <w:b w:val="0"/>
          <w:bCs/>
          <w:color w:val="auto"/>
          <w:spacing w:val="-11"/>
          <w:sz w:val="32"/>
          <w:szCs w:val="32"/>
          <w:highlight w:val="none"/>
          <w:lang w:val="en-US" w:eastAsia="zh-CN"/>
        </w:rPr>
        <w:t>-2020</w:t>
      </w: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固体矿产资源量估算规程</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第2部分:几何法</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0338.</w:t>
      </w:r>
      <w:r>
        <w:rPr>
          <w:rFonts w:hint="eastAsia" w:cs="仿宋_GB2312"/>
          <w:b w:val="0"/>
          <w:bCs/>
          <w:color w:val="auto"/>
          <w:spacing w:val="-11"/>
          <w:sz w:val="32"/>
          <w:szCs w:val="32"/>
          <w:highlight w:val="none"/>
          <w:lang w:val="en-US" w:eastAsia="zh-CN"/>
        </w:rPr>
        <w:t>3</w:t>
      </w:r>
      <w:r>
        <w:rPr>
          <w:rFonts w:hint="default" w:cs="仿宋_GB2312"/>
          <w:b w:val="0"/>
          <w:bCs/>
          <w:color w:val="auto"/>
          <w:spacing w:val="-11"/>
          <w:sz w:val="32"/>
          <w:szCs w:val="32"/>
          <w:highlight w:val="none"/>
          <w:lang w:val="en-US" w:eastAsia="zh-CN"/>
        </w:rPr>
        <w:t>-2020</w:t>
      </w: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固体矿产资源量估算规程</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第3部分:地质统计学法</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0338.</w:t>
      </w:r>
      <w:r>
        <w:rPr>
          <w:rFonts w:hint="eastAsia" w:cs="仿宋_GB2312"/>
          <w:b w:val="0"/>
          <w:bCs/>
          <w:color w:val="auto"/>
          <w:spacing w:val="-11"/>
          <w:sz w:val="32"/>
          <w:szCs w:val="32"/>
          <w:highlight w:val="none"/>
          <w:lang w:val="en-US" w:eastAsia="zh-CN"/>
        </w:rPr>
        <w:t>4</w:t>
      </w:r>
      <w:r>
        <w:rPr>
          <w:rFonts w:hint="default" w:cs="仿宋_GB2312"/>
          <w:b w:val="0"/>
          <w:bCs/>
          <w:color w:val="auto"/>
          <w:spacing w:val="-11"/>
          <w:sz w:val="32"/>
          <w:szCs w:val="32"/>
          <w:highlight w:val="none"/>
          <w:lang w:val="en-US" w:eastAsia="zh-CN"/>
        </w:rPr>
        <w:t>-2020</w:t>
      </w: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固体矿产资源量估算规程</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第4部分:SD法</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 xml:space="preserve">DZ/T </w:t>
      </w:r>
      <w:r>
        <w:rPr>
          <w:rFonts w:hint="eastAsia" w:cs="仿宋_GB2312"/>
          <w:b w:val="0"/>
          <w:bCs/>
          <w:color w:val="auto"/>
          <w:spacing w:val="-11"/>
          <w:sz w:val="32"/>
          <w:szCs w:val="32"/>
          <w:highlight w:val="none"/>
          <w:lang w:val="en-US" w:eastAsia="zh-CN"/>
        </w:rPr>
        <w:t>0345</w:t>
      </w:r>
      <w:r>
        <w:rPr>
          <w:rFonts w:hint="default" w:cs="仿宋_GB2312"/>
          <w:b w:val="0"/>
          <w:bCs/>
          <w:color w:val="auto"/>
          <w:spacing w:val="-11"/>
          <w:sz w:val="32"/>
          <w:szCs w:val="32"/>
          <w:highlight w:val="none"/>
          <w:lang w:val="en-US" w:eastAsia="zh-CN"/>
        </w:rPr>
        <w:t>-2020</w:t>
      </w:r>
      <w:r>
        <w:rPr>
          <w:rFonts w:hint="eastAsia" w:cs="仿宋_GB2312"/>
          <w:b w:val="0"/>
          <w:bCs/>
          <w:color w:val="auto"/>
          <w:spacing w:val="-11"/>
          <w:sz w:val="32"/>
          <w:szCs w:val="32"/>
          <w:highlight w:val="none"/>
          <w:lang w:val="en-US" w:eastAsia="zh-CN"/>
        </w:rPr>
        <w:t xml:space="preserve">     煤炭矿区地质勘查成果总结报告编写规范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0033-2020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固体矿产地质勘查报告编写规范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0"/>
          <w:sz w:val="32"/>
          <w:szCs w:val="32"/>
          <w:highlight w:val="none"/>
          <w:lang w:val="en-US" w:eastAsia="zh-CN"/>
        </w:rPr>
      </w:pPr>
      <w:r>
        <w:rPr>
          <w:rFonts w:hint="default" w:cs="仿宋_GB2312"/>
          <w:b w:val="0"/>
          <w:bCs/>
          <w:color w:val="auto"/>
          <w:spacing w:val="-11"/>
          <w:sz w:val="32"/>
          <w:szCs w:val="32"/>
          <w:highlight w:val="none"/>
          <w:lang w:val="en-US" w:eastAsia="zh-CN"/>
        </w:rPr>
        <w:t>DZ/T 0347-2020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矿山闭坑地质报告编写规范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0215-2020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矿产地质勘查规范 煤</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0346-2020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11"/>
          <w:sz w:val="32"/>
          <w:szCs w:val="32"/>
          <w:highlight w:val="none"/>
          <w:lang w:val="en-US" w:eastAsia="zh-CN"/>
        </w:rPr>
        <w:t>矿产地质勘查规范 油页岩、石煤、泥炭</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0337-2020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矿产地质勘查规范 油砂</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GB/T 11615-2010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地热资源地质勘查规范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0331-2020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地热资源评价方法及估算规程</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DZ/T 0200-2020     </w:t>
      </w:r>
      <w:r>
        <w:rPr>
          <w:rFonts w:hint="eastAsia" w:cs="仿宋_GB2312"/>
          <w:b w:val="0"/>
          <w:bCs/>
          <w:color w:val="auto"/>
          <w:spacing w:val="0"/>
          <w:sz w:val="32"/>
          <w:szCs w:val="32"/>
          <w:highlight w:val="none"/>
          <w:lang w:val="en-US" w:eastAsia="zh-CN"/>
        </w:rPr>
        <w:t>矿产地质勘查规范 铁、锰、铬</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DZ/T 0322-2018     </w:t>
      </w:r>
      <w:r>
        <w:rPr>
          <w:rFonts w:hint="eastAsia" w:cs="仿宋_GB2312"/>
          <w:b w:val="0"/>
          <w:bCs/>
          <w:color w:val="auto"/>
          <w:spacing w:val="0"/>
          <w:sz w:val="32"/>
          <w:szCs w:val="32"/>
          <w:highlight w:val="none"/>
          <w:lang w:val="en-US" w:eastAsia="zh-CN"/>
        </w:rPr>
        <w:t>钒矿地质勘查规范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0201-2020     矿产地质勘查规范 钨、锡、汞、锑</w:t>
      </w:r>
    </w:p>
    <w:p>
      <w:pPr>
        <w:keepLines w:val="0"/>
        <w:pageBreakBefore w:val="0"/>
        <w:widowControl w:val="0"/>
        <w:kinsoku/>
        <w:wordWrap/>
        <w:overflowPunct/>
        <w:topLinePunct w:val="0"/>
        <w:autoSpaceDE/>
        <w:autoSpaceDN/>
        <w:bidi w:val="0"/>
        <w:adjustRightInd/>
        <w:spacing w:line="570" w:lineRule="exact"/>
        <w:ind w:left="3620" w:leftChars="200" w:hanging="2980" w:hangingChars="10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0214-2020     矿产地质勘查规范 铜、铅、锌、银、</w:t>
      </w:r>
    </w:p>
    <w:p>
      <w:pPr>
        <w:keepLines w:val="0"/>
        <w:pageBreakBefore w:val="0"/>
        <w:widowControl w:val="0"/>
        <w:kinsoku/>
        <w:wordWrap/>
        <w:overflowPunct/>
        <w:topLinePunct w:val="0"/>
        <w:autoSpaceDE/>
        <w:autoSpaceDN/>
        <w:bidi w:val="0"/>
        <w:adjustRightInd/>
        <w:spacing w:line="570" w:lineRule="exact"/>
        <w:ind w:left="3818" w:leftChars="1100" w:hanging="298" w:hangingChars="1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镍、钼</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0202-2020     矿产地质勘查规范 铝土矿</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0205-2020     矿产地质勘查规范 岩金</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0203-2020     矿产地质勘查规范 稀有金属类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0208-2020     矿产地质勘查规范 金属砂矿类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0209-2020     矿产地质勘查规范 磷</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0210-2020     矿产地质勘查规范 硫铁矿</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0211-2020     矿产地质勘查规范 重晶石、毒重石、</w:t>
      </w:r>
    </w:p>
    <w:p>
      <w:pPr>
        <w:keepLines w:val="0"/>
        <w:pageBreakBefore w:val="0"/>
        <w:widowControl w:val="0"/>
        <w:kinsoku/>
        <w:wordWrap/>
        <w:overflowPunct/>
        <w:topLinePunct w:val="0"/>
        <w:autoSpaceDE/>
        <w:autoSpaceDN/>
        <w:bidi w:val="0"/>
        <w:adjustRightInd/>
        <w:spacing w:line="570" w:lineRule="exact"/>
        <w:ind w:left="0" w:leftChars="0" w:firstLine="3492" w:firstLineChars="1172"/>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萤石、硼</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0212.1-2020   矿产地质勘查规范 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第1部分：总则</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0212.2-2020   矿产地质勘查规范 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第2部分：现代盐湖盐类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0212.3-2020   矿产地质勘查规范 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第3部分：古代固体盐类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0212.4-2020   矿产地质勘查规范 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第4部分：深藏卤水盐类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0213-2020</w:t>
      </w:r>
      <w:r>
        <w:rPr>
          <w:rFonts w:hint="eastAsia" w:cs="仿宋_GB2312"/>
          <w:b w:val="0"/>
          <w:bCs/>
          <w:color w:val="auto"/>
          <w:spacing w:val="-11"/>
          <w:sz w:val="32"/>
          <w:szCs w:val="32"/>
          <w:highlight w:val="none"/>
          <w:lang w:val="en-US" w:eastAsia="zh-CN"/>
        </w:rPr>
        <w:t xml:space="preserve">     矿产地质勘查规范 石灰岩、水泥配料类</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0349-2020     矿产地质勘查规范 膨润土、滑石</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0348-2020     矿产地质勘查规范 菱镁矿、白云岩</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0206-2020     矿产地质勘查规范 高岭土、叶蜡石、耐</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3316" w:firstLineChars="1113"/>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火黏土 </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0207-2020     矿产地质勘查规范 硅质原料类</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0341-2020     矿产地质勘查规范建筑用石料类</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0321-2015     方解石矿地质勘查规范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0401-2022     矿山地质工作规范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0399-2022     矿山资源储量管理规范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0400-2022     矿产资源储量规模划分标准</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0428-2023     固体矿产勘查设计规范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0429-2023     固体矿产勘查采样规范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0430-2023     固体矿产资源储量核实报告编写规范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0432-2023     煤炭与煤层气矿产综合勘查规范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0433-2023     矿产地质勘查规范 玉石</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0479-2024     压覆矿产资源调查评价规范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ab/>
      </w:r>
    </w:p>
    <w:sectPr>
      <w:pgSz w:w="11906" w:h="16838"/>
      <w:pgMar w:top="2098" w:right="1474" w:bottom="1984" w:left="1588"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separate"/>
    </w:r>
    <w:r>
      <w:rPr>
        <w:rStyle w:val="17"/>
      </w:rPr>
      <w:t>- 2 -</w:t>
    </w:r>
    <w:r>
      <w:rPr>
        <w:rStyle w:val="17"/>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YjczYzA1NDRjZjI5YjdiNDcxMmQwMDFmMzk5NTAifQ=="/>
  </w:docVars>
  <w:rsids>
    <w:rsidRoot w:val="00726B26"/>
    <w:rsid w:val="00084D32"/>
    <w:rsid w:val="0009531B"/>
    <w:rsid w:val="000A03AF"/>
    <w:rsid w:val="000A29A2"/>
    <w:rsid w:val="00103DF0"/>
    <w:rsid w:val="001106D6"/>
    <w:rsid w:val="001C0F31"/>
    <w:rsid w:val="001D7F37"/>
    <w:rsid w:val="002056B2"/>
    <w:rsid w:val="00262EFA"/>
    <w:rsid w:val="00281D77"/>
    <w:rsid w:val="002B4351"/>
    <w:rsid w:val="002F2019"/>
    <w:rsid w:val="0030017C"/>
    <w:rsid w:val="00366421"/>
    <w:rsid w:val="00391CAC"/>
    <w:rsid w:val="00426D0A"/>
    <w:rsid w:val="00447C7B"/>
    <w:rsid w:val="00454976"/>
    <w:rsid w:val="004D4F4A"/>
    <w:rsid w:val="005A4CD1"/>
    <w:rsid w:val="005B64A4"/>
    <w:rsid w:val="00667C55"/>
    <w:rsid w:val="006815A0"/>
    <w:rsid w:val="006D0ACC"/>
    <w:rsid w:val="00712E35"/>
    <w:rsid w:val="00726B26"/>
    <w:rsid w:val="00784BF0"/>
    <w:rsid w:val="00896BEC"/>
    <w:rsid w:val="008D4229"/>
    <w:rsid w:val="00965307"/>
    <w:rsid w:val="009F6A94"/>
    <w:rsid w:val="00AD489C"/>
    <w:rsid w:val="00B07F78"/>
    <w:rsid w:val="00B553CB"/>
    <w:rsid w:val="00B5597E"/>
    <w:rsid w:val="00B94D71"/>
    <w:rsid w:val="00BE6E9A"/>
    <w:rsid w:val="00C207A7"/>
    <w:rsid w:val="00C2728F"/>
    <w:rsid w:val="00C76ACB"/>
    <w:rsid w:val="00C81A1E"/>
    <w:rsid w:val="00CB1612"/>
    <w:rsid w:val="00CB386C"/>
    <w:rsid w:val="00CD3E4C"/>
    <w:rsid w:val="00D21F83"/>
    <w:rsid w:val="00D80399"/>
    <w:rsid w:val="00DA5EF0"/>
    <w:rsid w:val="00DE012B"/>
    <w:rsid w:val="00E64755"/>
    <w:rsid w:val="00FC41D5"/>
    <w:rsid w:val="00FF5B36"/>
    <w:rsid w:val="012A58C3"/>
    <w:rsid w:val="024E1809"/>
    <w:rsid w:val="0348503F"/>
    <w:rsid w:val="03B793A7"/>
    <w:rsid w:val="03F921E6"/>
    <w:rsid w:val="041F67C9"/>
    <w:rsid w:val="04664E3D"/>
    <w:rsid w:val="05CA4916"/>
    <w:rsid w:val="05F254D1"/>
    <w:rsid w:val="064856C9"/>
    <w:rsid w:val="072276D0"/>
    <w:rsid w:val="079C738A"/>
    <w:rsid w:val="08152BCA"/>
    <w:rsid w:val="0A7666DD"/>
    <w:rsid w:val="0A8C3310"/>
    <w:rsid w:val="0C795B01"/>
    <w:rsid w:val="0C7F311E"/>
    <w:rsid w:val="0CBC38F1"/>
    <w:rsid w:val="0CDD66EE"/>
    <w:rsid w:val="0D393731"/>
    <w:rsid w:val="0D703943"/>
    <w:rsid w:val="0DFF21CF"/>
    <w:rsid w:val="0E0E0372"/>
    <w:rsid w:val="0E5A4301"/>
    <w:rsid w:val="0E97353E"/>
    <w:rsid w:val="0EA32901"/>
    <w:rsid w:val="0EC06AB0"/>
    <w:rsid w:val="0F7713AF"/>
    <w:rsid w:val="1045360D"/>
    <w:rsid w:val="10F93784"/>
    <w:rsid w:val="11056FCE"/>
    <w:rsid w:val="11197247"/>
    <w:rsid w:val="1146477A"/>
    <w:rsid w:val="136B45C6"/>
    <w:rsid w:val="14ED79F6"/>
    <w:rsid w:val="15495590"/>
    <w:rsid w:val="15CC05A9"/>
    <w:rsid w:val="177BACDE"/>
    <w:rsid w:val="196D1903"/>
    <w:rsid w:val="1A6D1019"/>
    <w:rsid w:val="1A7538E8"/>
    <w:rsid w:val="1B067F31"/>
    <w:rsid w:val="1C5B1EE6"/>
    <w:rsid w:val="1DF75EF1"/>
    <w:rsid w:val="1E6E177A"/>
    <w:rsid w:val="1E6F7304"/>
    <w:rsid w:val="1F7E98C0"/>
    <w:rsid w:val="21A56175"/>
    <w:rsid w:val="21D45344"/>
    <w:rsid w:val="228873B4"/>
    <w:rsid w:val="22BF3AAD"/>
    <w:rsid w:val="23976B8A"/>
    <w:rsid w:val="255525A0"/>
    <w:rsid w:val="25AC62EA"/>
    <w:rsid w:val="25E92A4B"/>
    <w:rsid w:val="27300127"/>
    <w:rsid w:val="27B34984"/>
    <w:rsid w:val="27B43C6B"/>
    <w:rsid w:val="27D7C554"/>
    <w:rsid w:val="28276DDC"/>
    <w:rsid w:val="28641827"/>
    <w:rsid w:val="29197B2F"/>
    <w:rsid w:val="2A44045E"/>
    <w:rsid w:val="2A6D6EE7"/>
    <w:rsid w:val="2BCB3A6F"/>
    <w:rsid w:val="2C586125"/>
    <w:rsid w:val="2CA248AA"/>
    <w:rsid w:val="2D94508B"/>
    <w:rsid w:val="2E115B36"/>
    <w:rsid w:val="2ECB07F1"/>
    <w:rsid w:val="2F6D2A2C"/>
    <w:rsid w:val="2F7075FF"/>
    <w:rsid w:val="2FA268E0"/>
    <w:rsid w:val="303A09B4"/>
    <w:rsid w:val="3108588C"/>
    <w:rsid w:val="31D05D29"/>
    <w:rsid w:val="31FDCC85"/>
    <w:rsid w:val="3236081D"/>
    <w:rsid w:val="323950D5"/>
    <w:rsid w:val="33481151"/>
    <w:rsid w:val="34A36047"/>
    <w:rsid w:val="35AB402E"/>
    <w:rsid w:val="35BF7879"/>
    <w:rsid w:val="35E07F78"/>
    <w:rsid w:val="35FB027F"/>
    <w:rsid w:val="372B7CD4"/>
    <w:rsid w:val="37FD03D9"/>
    <w:rsid w:val="38922426"/>
    <w:rsid w:val="39B5458C"/>
    <w:rsid w:val="39C7F062"/>
    <w:rsid w:val="3A163058"/>
    <w:rsid w:val="3B9F1195"/>
    <w:rsid w:val="3BFBD111"/>
    <w:rsid w:val="3BFDDCF3"/>
    <w:rsid w:val="3C6F212E"/>
    <w:rsid w:val="3CEBFBB3"/>
    <w:rsid w:val="3CFFEED2"/>
    <w:rsid w:val="3D9C5597"/>
    <w:rsid w:val="3DEF53CB"/>
    <w:rsid w:val="3E410AE4"/>
    <w:rsid w:val="3E6D4C91"/>
    <w:rsid w:val="3FD75819"/>
    <w:rsid w:val="3FDDAB9C"/>
    <w:rsid w:val="3FE91993"/>
    <w:rsid w:val="3FF47182"/>
    <w:rsid w:val="3FFB4675"/>
    <w:rsid w:val="3FFFB19D"/>
    <w:rsid w:val="3FFFD578"/>
    <w:rsid w:val="40C65ACB"/>
    <w:rsid w:val="40DA0596"/>
    <w:rsid w:val="40F302C1"/>
    <w:rsid w:val="4102791D"/>
    <w:rsid w:val="41CC4B8C"/>
    <w:rsid w:val="4280174E"/>
    <w:rsid w:val="42E753EC"/>
    <w:rsid w:val="432B62F8"/>
    <w:rsid w:val="44CB65F8"/>
    <w:rsid w:val="45940EFA"/>
    <w:rsid w:val="46267619"/>
    <w:rsid w:val="4686308E"/>
    <w:rsid w:val="46C61B2E"/>
    <w:rsid w:val="48A75CE2"/>
    <w:rsid w:val="48D32C81"/>
    <w:rsid w:val="490C17E7"/>
    <w:rsid w:val="4A536C3D"/>
    <w:rsid w:val="4B212D52"/>
    <w:rsid w:val="4B4D1815"/>
    <w:rsid w:val="4B5C03A7"/>
    <w:rsid w:val="4BDE6C3E"/>
    <w:rsid w:val="4BF802CC"/>
    <w:rsid w:val="4BFF81DE"/>
    <w:rsid w:val="4D5FC957"/>
    <w:rsid w:val="4D810EFD"/>
    <w:rsid w:val="4DFB49E7"/>
    <w:rsid w:val="4E482C70"/>
    <w:rsid w:val="4EDD7393"/>
    <w:rsid w:val="4F366801"/>
    <w:rsid w:val="4FA7C80F"/>
    <w:rsid w:val="4FCD667C"/>
    <w:rsid w:val="4FEC6B1F"/>
    <w:rsid w:val="50DD7C51"/>
    <w:rsid w:val="51FED7AB"/>
    <w:rsid w:val="534A0D2D"/>
    <w:rsid w:val="53C91D9E"/>
    <w:rsid w:val="54571098"/>
    <w:rsid w:val="54A056B6"/>
    <w:rsid w:val="54B15BE0"/>
    <w:rsid w:val="5573E989"/>
    <w:rsid w:val="56F83BDC"/>
    <w:rsid w:val="5766FF79"/>
    <w:rsid w:val="57DF9A06"/>
    <w:rsid w:val="57FD7C22"/>
    <w:rsid w:val="581E2BCD"/>
    <w:rsid w:val="58A958AA"/>
    <w:rsid w:val="58BA6694"/>
    <w:rsid w:val="5A6D0F83"/>
    <w:rsid w:val="5AC10B8B"/>
    <w:rsid w:val="5BF901BF"/>
    <w:rsid w:val="5BFEA554"/>
    <w:rsid w:val="5C9340BB"/>
    <w:rsid w:val="5CA073CD"/>
    <w:rsid w:val="5D307306"/>
    <w:rsid w:val="5DFEBC6C"/>
    <w:rsid w:val="5DFF1299"/>
    <w:rsid w:val="5E0763EB"/>
    <w:rsid w:val="5EDBF5BF"/>
    <w:rsid w:val="606D618C"/>
    <w:rsid w:val="608C65F8"/>
    <w:rsid w:val="6097165B"/>
    <w:rsid w:val="624F3447"/>
    <w:rsid w:val="624F4C4A"/>
    <w:rsid w:val="626F36BE"/>
    <w:rsid w:val="629422F6"/>
    <w:rsid w:val="63911015"/>
    <w:rsid w:val="63C90AB0"/>
    <w:rsid w:val="65074CAC"/>
    <w:rsid w:val="65B53340"/>
    <w:rsid w:val="65BB5317"/>
    <w:rsid w:val="67946043"/>
    <w:rsid w:val="67B81AD5"/>
    <w:rsid w:val="67DF1C3B"/>
    <w:rsid w:val="684A7EF8"/>
    <w:rsid w:val="68592AB9"/>
    <w:rsid w:val="68C21471"/>
    <w:rsid w:val="69943766"/>
    <w:rsid w:val="69FA6DCB"/>
    <w:rsid w:val="6A224D10"/>
    <w:rsid w:val="6A3E3302"/>
    <w:rsid w:val="6B45339D"/>
    <w:rsid w:val="6B8F5181"/>
    <w:rsid w:val="6B9E5D96"/>
    <w:rsid w:val="6BBF72AE"/>
    <w:rsid w:val="6CCC58BC"/>
    <w:rsid w:val="6CCC5B8C"/>
    <w:rsid w:val="6CDB0B91"/>
    <w:rsid w:val="6D082649"/>
    <w:rsid w:val="6D7E18A0"/>
    <w:rsid w:val="6D882A23"/>
    <w:rsid w:val="6D9B6B14"/>
    <w:rsid w:val="6E3E6754"/>
    <w:rsid w:val="6E8EC30F"/>
    <w:rsid w:val="6EB8B90A"/>
    <w:rsid w:val="6EF5A711"/>
    <w:rsid w:val="6F2B8F6C"/>
    <w:rsid w:val="6F5823C4"/>
    <w:rsid w:val="6F6124E5"/>
    <w:rsid w:val="6F614C60"/>
    <w:rsid w:val="6F7F4B08"/>
    <w:rsid w:val="6F7F86A2"/>
    <w:rsid w:val="6F9B78B5"/>
    <w:rsid w:val="6FBB737F"/>
    <w:rsid w:val="6FC3666D"/>
    <w:rsid w:val="6FD534BE"/>
    <w:rsid w:val="6FE611C1"/>
    <w:rsid w:val="6FFED9FC"/>
    <w:rsid w:val="7097143E"/>
    <w:rsid w:val="70E334BC"/>
    <w:rsid w:val="7139C2AE"/>
    <w:rsid w:val="71723771"/>
    <w:rsid w:val="717C5C97"/>
    <w:rsid w:val="71EF5B86"/>
    <w:rsid w:val="72D9019C"/>
    <w:rsid w:val="72FEFB60"/>
    <w:rsid w:val="7377B0CF"/>
    <w:rsid w:val="739F9E61"/>
    <w:rsid w:val="73BB1625"/>
    <w:rsid w:val="73FC67CB"/>
    <w:rsid w:val="7434108F"/>
    <w:rsid w:val="74565A83"/>
    <w:rsid w:val="746637A8"/>
    <w:rsid w:val="74B13C1E"/>
    <w:rsid w:val="75CC3189"/>
    <w:rsid w:val="75DE75D4"/>
    <w:rsid w:val="76062DFC"/>
    <w:rsid w:val="769D6C9A"/>
    <w:rsid w:val="77367A6F"/>
    <w:rsid w:val="776D6F7B"/>
    <w:rsid w:val="777EAA56"/>
    <w:rsid w:val="779F33A7"/>
    <w:rsid w:val="77BFEA9E"/>
    <w:rsid w:val="77D12F09"/>
    <w:rsid w:val="77F7D222"/>
    <w:rsid w:val="77FE7400"/>
    <w:rsid w:val="78C532E5"/>
    <w:rsid w:val="791518F6"/>
    <w:rsid w:val="797F12D8"/>
    <w:rsid w:val="79C7E7E0"/>
    <w:rsid w:val="79EF46CB"/>
    <w:rsid w:val="7A0A3147"/>
    <w:rsid w:val="7A63BDFE"/>
    <w:rsid w:val="7AFB8DDC"/>
    <w:rsid w:val="7B470F24"/>
    <w:rsid w:val="7B6BAC2D"/>
    <w:rsid w:val="7B756B4C"/>
    <w:rsid w:val="7B9D0461"/>
    <w:rsid w:val="7B9D549C"/>
    <w:rsid w:val="7BDB7DDF"/>
    <w:rsid w:val="7BDF4DC7"/>
    <w:rsid w:val="7BFF5299"/>
    <w:rsid w:val="7C3E2571"/>
    <w:rsid w:val="7C51473F"/>
    <w:rsid w:val="7C924EB6"/>
    <w:rsid w:val="7CDF0DED"/>
    <w:rsid w:val="7CFE132F"/>
    <w:rsid w:val="7D8D3AC9"/>
    <w:rsid w:val="7DB3A5D5"/>
    <w:rsid w:val="7DBFEBDE"/>
    <w:rsid w:val="7DDFC832"/>
    <w:rsid w:val="7E3CF135"/>
    <w:rsid w:val="7E52238B"/>
    <w:rsid w:val="7E8E2295"/>
    <w:rsid w:val="7EBF833C"/>
    <w:rsid w:val="7EC799E8"/>
    <w:rsid w:val="7EDBDE3F"/>
    <w:rsid w:val="7EDFB84D"/>
    <w:rsid w:val="7EFFA8E1"/>
    <w:rsid w:val="7EFFAF59"/>
    <w:rsid w:val="7F007624"/>
    <w:rsid w:val="7F3B926A"/>
    <w:rsid w:val="7F6F8604"/>
    <w:rsid w:val="7FA352F9"/>
    <w:rsid w:val="7FBD1CCE"/>
    <w:rsid w:val="7FD82959"/>
    <w:rsid w:val="7FEB0D8A"/>
    <w:rsid w:val="7FEEC68C"/>
    <w:rsid w:val="7FF4877E"/>
    <w:rsid w:val="7FF6C8A2"/>
    <w:rsid w:val="7FFD73FF"/>
    <w:rsid w:val="7FFEC8FE"/>
    <w:rsid w:val="7FFF186F"/>
    <w:rsid w:val="86FFFC9B"/>
    <w:rsid w:val="93EE39C2"/>
    <w:rsid w:val="9E2D7350"/>
    <w:rsid w:val="9E561DA6"/>
    <w:rsid w:val="9FFF19A5"/>
    <w:rsid w:val="A8F74B6C"/>
    <w:rsid w:val="AB3FFFE1"/>
    <w:rsid w:val="ACB1DA6D"/>
    <w:rsid w:val="AEB9E5D9"/>
    <w:rsid w:val="AFEE3716"/>
    <w:rsid w:val="B2FDDAEF"/>
    <w:rsid w:val="B5DC0467"/>
    <w:rsid w:val="B75C7E3A"/>
    <w:rsid w:val="B7BF47B8"/>
    <w:rsid w:val="B8F61293"/>
    <w:rsid w:val="BBF629A3"/>
    <w:rsid w:val="BD68196F"/>
    <w:rsid w:val="BDFFB2C8"/>
    <w:rsid w:val="BE3F363D"/>
    <w:rsid w:val="BE60A607"/>
    <w:rsid w:val="BFB77FBF"/>
    <w:rsid w:val="BFEFDBF3"/>
    <w:rsid w:val="BFFDA5A5"/>
    <w:rsid w:val="C0CEBA8E"/>
    <w:rsid w:val="C6FFED07"/>
    <w:rsid w:val="C7D73485"/>
    <w:rsid w:val="CBFF762E"/>
    <w:rsid w:val="D07796E0"/>
    <w:rsid w:val="D5EB1A43"/>
    <w:rsid w:val="D97DF54B"/>
    <w:rsid w:val="D97F604E"/>
    <w:rsid w:val="DBBF348F"/>
    <w:rsid w:val="DBC3DD7A"/>
    <w:rsid w:val="DBEF1ADA"/>
    <w:rsid w:val="DBF9DA5E"/>
    <w:rsid w:val="DD6F9676"/>
    <w:rsid w:val="DEE33CAC"/>
    <w:rsid w:val="DEEFC659"/>
    <w:rsid w:val="DFED82B7"/>
    <w:rsid w:val="DFFB5556"/>
    <w:rsid w:val="E2FC0C53"/>
    <w:rsid w:val="E3FED754"/>
    <w:rsid w:val="E6EF326C"/>
    <w:rsid w:val="EDD35FD0"/>
    <w:rsid w:val="EDEB01EC"/>
    <w:rsid w:val="EF2DA83C"/>
    <w:rsid w:val="EF3FAD3A"/>
    <w:rsid w:val="EF7B957E"/>
    <w:rsid w:val="EF7E50AC"/>
    <w:rsid w:val="EF9C59C9"/>
    <w:rsid w:val="EFBBEF62"/>
    <w:rsid w:val="EFBD4FAE"/>
    <w:rsid w:val="EFEA1C9F"/>
    <w:rsid w:val="F31F4A8D"/>
    <w:rsid w:val="F3DFEBE8"/>
    <w:rsid w:val="F42DF584"/>
    <w:rsid w:val="F4AA90C5"/>
    <w:rsid w:val="F55F4CF3"/>
    <w:rsid w:val="F67F0E34"/>
    <w:rsid w:val="F6FF8260"/>
    <w:rsid w:val="F7DA46C1"/>
    <w:rsid w:val="F7FF69D7"/>
    <w:rsid w:val="F83B0B4C"/>
    <w:rsid w:val="F8DDC9CA"/>
    <w:rsid w:val="F9B92C87"/>
    <w:rsid w:val="F9E8DB28"/>
    <w:rsid w:val="F9FDD528"/>
    <w:rsid w:val="FAEB466F"/>
    <w:rsid w:val="FAFFE326"/>
    <w:rsid w:val="FB9DD003"/>
    <w:rsid w:val="FBBBFD7F"/>
    <w:rsid w:val="FBBF84A3"/>
    <w:rsid w:val="FBBFE06E"/>
    <w:rsid w:val="FBFEAADB"/>
    <w:rsid w:val="FD4B08A6"/>
    <w:rsid w:val="FD57A472"/>
    <w:rsid w:val="FDA529A0"/>
    <w:rsid w:val="FDFE44E8"/>
    <w:rsid w:val="FE53FEA8"/>
    <w:rsid w:val="FE67333C"/>
    <w:rsid w:val="FEFBED8E"/>
    <w:rsid w:val="FEFF438E"/>
    <w:rsid w:val="FEFFC204"/>
    <w:rsid w:val="FF1B8870"/>
    <w:rsid w:val="FF677E93"/>
    <w:rsid w:val="FF67E894"/>
    <w:rsid w:val="FF6F6D76"/>
    <w:rsid w:val="FF6F93ED"/>
    <w:rsid w:val="FF77AAE5"/>
    <w:rsid w:val="FF7FFFE4"/>
    <w:rsid w:val="FF91ACF1"/>
    <w:rsid w:val="FFAF5D75"/>
    <w:rsid w:val="FFD7337D"/>
    <w:rsid w:val="FFE42F36"/>
    <w:rsid w:val="FFFB11BC"/>
    <w:rsid w:val="FFFCC625"/>
    <w:rsid w:val="FFFF12A4"/>
    <w:rsid w:val="FFFF5A59"/>
    <w:rsid w:val="FFFF8F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eastAsia="宋体" w:cs="Times New Roman"/>
      <w:b/>
      <w:bCs/>
      <w:kern w:val="44"/>
      <w:sz w:val="44"/>
      <w:szCs w:val="44"/>
      <w:lang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cs="Times New Roman"/>
      <w:b/>
      <w:bCs/>
      <w:kern w:val="0"/>
      <w:sz w:val="32"/>
      <w:szCs w:val="32"/>
      <w:lang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next w:val="6"/>
    <w:qFormat/>
    <w:uiPriority w:val="0"/>
    <w:pPr>
      <w:adjustRightInd w:val="0"/>
      <w:snapToGrid w:val="0"/>
      <w:spacing w:line="360" w:lineRule="auto"/>
      <w:ind w:firstLine="640" w:firstLineChars="200"/>
    </w:pPr>
    <w:rPr>
      <w:rFonts w:ascii="Times New Roman" w:hAnsi="Times New Roman" w:eastAsia="仿宋_GB2312"/>
      <w:sz w:val="32"/>
      <w:szCs w:val="20"/>
    </w:rPr>
  </w:style>
  <w:style w:type="paragraph" w:styleId="6">
    <w:name w:val="Body Text First Indent"/>
    <w:basedOn w:val="5"/>
    <w:next w:val="7"/>
    <w:unhideWhenUsed/>
    <w:qFormat/>
    <w:uiPriority w:val="99"/>
    <w:pPr>
      <w:spacing w:line="240" w:lineRule="auto"/>
      <w:ind w:firstLine="420" w:firstLineChars="100"/>
    </w:pPr>
    <w:rPr>
      <w:rFonts w:ascii="Calibri" w:hAnsi="Calibri" w:eastAsia="宋体"/>
      <w:sz w:val="21"/>
      <w:szCs w:val="22"/>
    </w:rPr>
  </w:style>
  <w:style w:type="paragraph" w:styleId="7">
    <w:name w:val="Body Text First Indent 2"/>
    <w:basedOn w:val="8"/>
    <w:qFormat/>
    <w:uiPriority w:val="0"/>
    <w:pPr>
      <w:ind w:firstLine="420" w:firstLineChars="200"/>
    </w:pPr>
  </w:style>
  <w:style w:type="paragraph" w:styleId="8">
    <w:name w:val="Body Text Indent"/>
    <w:basedOn w:val="1"/>
    <w:qFormat/>
    <w:uiPriority w:val="0"/>
    <w:pPr>
      <w:spacing w:after="120"/>
      <w:ind w:left="420" w:leftChars="200"/>
    </w:pPr>
  </w:style>
  <w:style w:type="paragraph" w:styleId="9">
    <w:name w:val="footer"/>
    <w:basedOn w:val="1"/>
    <w:link w:val="19"/>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widowControl/>
      <w:spacing w:after="100" w:line="276" w:lineRule="auto"/>
      <w:jc w:val="left"/>
    </w:pPr>
    <w:rPr>
      <w:rFonts w:ascii="Calibri" w:hAnsi="Calibri" w:eastAsia="宋体" w:cs="Times New Roman"/>
      <w:kern w:val="0"/>
      <w:sz w:val="22"/>
      <w:lang w:bidi="ar-SA"/>
    </w:rPr>
  </w:style>
  <w:style w:type="paragraph" w:styleId="12">
    <w:name w:val="toc 2"/>
    <w:basedOn w:val="1"/>
    <w:next w:val="1"/>
    <w:qFormat/>
    <w:uiPriority w:val="39"/>
    <w:pPr>
      <w:widowControl/>
      <w:spacing w:after="100" w:line="276" w:lineRule="auto"/>
      <w:ind w:left="220"/>
      <w:jc w:val="left"/>
    </w:pPr>
    <w:rPr>
      <w:rFonts w:ascii="Calibri" w:hAnsi="Calibri" w:eastAsia="宋体" w:cs="Times New Roman"/>
      <w:kern w:val="0"/>
      <w:sz w:val="22"/>
      <w:lang w:bidi="ar-SA"/>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character" w:styleId="18">
    <w:name w:val="Hyperlink"/>
    <w:qFormat/>
    <w:uiPriority w:val="99"/>
    <w:rPr>
      <w:color w:val="0563C1"/>
      <w:u w:val="single"/>
    </w:rPr>
  </w:style>
  <w:style w:type="character" w:customStyle="1" w:styleId="19">
    <w:name w:val="页脚 Char"/>
    <w:link w:val="9"/>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3902</Words>
  <Characters>4602</Characters>
  <Lines>1</Lines>
  <Paragraphs>1</Paragraphs>
  <TotalTime>146</TotalTime>
  <ScaleCrop>false</ScaleCrop>
  <LinksUpToDate>false</LinksUpToDate>
  <CharactersWithSpaces>5202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2010-07-15T08:41:00Z</dcterms:created>
  <dc:creator>admin</dc:creator>
  <cp:lastModifiedBy>李华磊</cp:lastModifiedBy>
  <dcterms:modified xsi:type="dcterms:W3CDTF">2025-08-19T08:40:33Z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F638FAE31ACC490EB256A1EFAFA73BE0</vt:lpwstr>
  </property>
  <property fmtid="{D5CDD505-2E9C-101B-9397-08002B2CF9AE}" pid="4" name="KSOTemplateDocerSaveRecord">
    <vt:lpwstr>eyJoZGlkIjoiMzc4OTExZmQxZjU3ZTg5ZGU4YTdhYTdiNWVjMWZiNGQiLCJ1c2VySWQiOiI1NjUyMzUwNDIifQ==</vt:lpwstr>
  </property>
</Properties>
</file>