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BB267">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38497C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E49D81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阿克苏市国土资源执法监察大队</w:t>
      </w:r>
    </w:p>
    <w:p w14:paraId="73A3F1A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4B5911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357767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A8BEAA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7302740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EE153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F5FD7F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7E7D34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FE994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40C35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3082A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733A21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D7E20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EB38B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0279D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31C51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6FB2254">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D53B6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D63E99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E72444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2118BF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9ED1B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09020C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1C8EF7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EE9F9B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E2D58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2913C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3EF709F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E5097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752D4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DA292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96BFF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A7783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6E8CD5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5FA6E48">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6812DCB">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297CE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DE4F9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68DC83B">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阿克苏市国土资源执法监察大队，为自治区自然资源厅下属四级预算单位，参照公务员法管理的事业单位。实行垂直管理，统一履行阿克苏市区域内国土资源执法监察职能。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2、组织和实施对全市执行土地、矿产资源法律、法规、规章情况的巡查，及时发现和制止土地、矿产资源违法行为。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3、依法组织和实施阿克苏市重大土地、矿产资源违法案件的调查、取证、现场勘验工作，并进行查处。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4、负责阿克苏市重大土地、矿产资源违法案件查处决定的督办。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14:paraId="210E6B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0D326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阿克苏市国土资源执法监察大队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67B590FA">
      <w:pPr>
        <w:ind w:firstLine="640" w:firstLineChars="200"/>
        <w:rPr>
          <w:rFonts w:hint="eastAsia" w:ascii="仿宋_GB2312" w:hAnsi="宋体" w:eastAsia="仿宋_GB2312" w:cs="宋体"/>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7CE99D11">
      <w:pPr>
        <w:ind w:firstLine="640" w:firstLineChars="200"/>
        <w:rPr>
          <w:rFonts w:hint="eastAsia" w:ascii="仿宋_GB2312" w:hAnsi="宋体" w:eastAsia="仿宋_GB2312" w:cs="宋体"/>
          <w:kern w:val="0"/>
          <w:sz w:val="32"/>
          <w:szCs w:val="32"/>
        </w:rPr>
      </w:pPr>
    </w:p>
    <w:p w14:paraId="42CD6693">
      <w:pPr>
        <w:ind w:firstLine="640" w:firstLineChars="200"/>
        <w:rPr>
          <w:rFonts w:hint="eastAsia" w:ascii="仿宋_GB2312" w:hAnsi="宋体" w:eastAsia="仿宋_GB2312" w:cs="宋体"/>
          <w:kern w:val="0"/>
          <w:sz w:val="32"/>
          <w:szCs w:val="32"/>
        </w:rPr>
      </w:pPr>
    </w:p>
    <w:p w14:paraId="3F733F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89E27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7266B1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160.45万元，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154.70万元，使用非财政拨款结余0.00万元，年初结转和结余5.74万元。</w:t>
      </w:r>
    </w:p>
    <w:p w14:paraId="13C736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160.45万元，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156.65万元，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0.00万元，年末结转和结余3.80万元。</w:t>
      </w:r>
    </w:p>
    <w:p w14:paraId="02F2B802">
      <w:pPr>
        <w:ind w:firstLine="640" w:firstLineChars="200"/>
        <w:rPr>
          <w:rFonts w:ascii="仿宋_GB2312" w:eastAsia="仿宋_GB2312"/>
          <w:sz w:val="32"/>
          <w:szCs w:val="32"/>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减少30.73万元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下降16.08%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年度执法力度加大，导致年底结转和结余</w:t>
      </w:r>
      <w:r>
        <w:rPr>
          <w:rFonts w:hint="eastAsia" w:ascii="仿宋_GB2312" w:eastAsia="仿宋_GB2312"/>
          <w:sz w:val="32"/>
          <w:szCs w:val="32"/>
          <w:lang w:eastAsia="zh-CN"/>
        </w:rPr>
        <w:t>比</w:t>
      </w:r>
      <w:r>
        <w:rPr>
          <w:rFonts w:hint="eastAsia" w:ascii="仿宋_GB2312" w:eastAsia="仿宋_GB2312"/>
          <w:sz w:val="32"/>
          <w:szCs w:val="32"/>
          <w:lang w:val="en-US" w:eastAsia="zh-CN"/>
        </w:rPr>
        <w:t>2022年底结转结余</w:t>
      </w:r>
      <w:r>
        <w:rPr>
          <w:rFonts w:hint="eastAsia" w:ascii="仿宋_GB2312" w:eastAsia="仿宋_GB2312"/>
          <w:sz w:val="32"/>
          <w:szCs w:val="32"/>
        </w:rPr>
        <w:t>减少，</w:t>
      </w: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sz w:val="32"/>
          <w:szCs w:val="32"/>
          <w:lang w:val="en-US" w:eastAsia="zh-CN"/>
        </w:rPr>
        <w:t>减少</w:t>
      </w:r>
      <w:r>
        <w:rPr>
          <w:rFonts w:hint="eastAsia" w:ascii="仿宋_GB2312" w:eastAsia="仿宋_GB2312"/>
          <w:sz w:val="32"/>
          <w:szCs w:val="32"/>
        </w:rPr>
        <w:t>。</w:t>
      </w:r>
    </w:p>
    <w:p w14:paraId="7BEB9B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3655F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154.70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154.69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20F50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720441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本年支出156.65万元，其中：基本支出117.70万元，占75.14%；项目支出38.94万元，占24.86%；上缴上级支出0.00万元，占0.00%；经营支出0.00万元，占0.00%；对附属单位补助支出0.00万元，占0.00%。</w:t>
      </w:r>
    </w:p>
    <w:p w14:paraId="75DA7B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E0747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160.43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154.69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160.43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3.80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156.63</w:t>
      </w:r>
      <w:r>
        <w:rPr>
          <w:rFonts w:hint="eastAsia" w:ascii="仿宋_GB2312" w:eastAsia="仿宋_GB2312"/>
          <w:color w:val="auto"/>
          <w:spacing w:val="0"/>
          <w:sz w:val="32"/>
          <w:szCs w:val="32"/>
          <w:highlight w:val="none"/>
          <w:lang w:eastAsia="zh-CN"/>
        </w:rPr>
        <w:t>万元。</w:t>
      </w:r>
    </w:p>
    <w:p w14:paraId="3D39923D">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增长5.71%，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阿克苏市国土资源执法监察大队202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年有人员工资调整情况、追加上年度绩效考核奖金等情况，所以财政拨款有所增加。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146.73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160.43</w:t>
      </w:r>
      <w:r>
        <w:rPr>
          <w:rFonts w:hint="eastAsia" w:ascii="仿宋_GB2312" w:eastAsia="仿宋_GB2312"/>
          <w:color w:val="auto"/>
          <w:spacing w:val="0"/>
          <w:sz w:val="32"/>
          <w:szCs w:val="32"/>
          <w:highlight w:val="none"/>
          <w:lang w:eastAsia="zh-CN"/>
        </w:rPr>
        <w:t>万元，预决算差异率9.34%，主要原因是：</w:t>
      </w:r>
      <w:r>
        <w:rPr>
          <w:rFonts w:hint="eastAsia" w:ascii="仿宋_GB2312" w:eastAsia="仿宋_GB2312"/>
          <w:sz w:val="32"/>
          <w:szCs w:val="32"/>
        </w:rPr>
        <w:t>阿克苏市国土资源执法监察大队2022年有在职人员职务职级晋升情况，全年人员类支出增加，所以财政拨款</w:t>
      </w:r>
      <w:r>
        <w:rPr>
          <w:rFonts w:hint="eastAsia" w:ascii="仿宋_GB2312" w:eastAsia="仿宋_GB2312"/>
          <w:sz w:val="32"/>
          <w:szCs w:val="32"/>
          <w:lang w:val="en-US" w:eastAsia="zh-CN"/>
        </w:rPr>
        <w:t>存在预决算差异率。</w:t>
      </w:r>
    </w:p>
    <w:p w14:paraId="7CF64D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CAC85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754930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2023年度一般公共预算财政拨款支出156.63万元，占本年支出合计的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增加10.61万元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增长7.27%，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阿克苏市国土资源执法监察大队202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年有人员工资调整情况、追加上年度绩效考核奖金等情况，所以</w:t>
      </w:r>
      <w:r>
        <w:rPr>
          <w:rFonts w:hint="eastAsia" w:ascii="仿宋_GB2312" w:eastAsia="仿宋_GB2312"/>
          <w:sz w:val="32"/>
          <w:szCs w:val="32"/>
          <w:lang w:val="en-US" w:eastAsia="zh-CN"/>
        </w:rPr>
        <w:t>支出</w:t>
      </w:r>
      <w:r>
        <w:rPr>
          <w:rFonts w:hint="eastAsia" w:ascii="仿宋_GB2312" w:eastAsia="仿宋_GB2312"/>
          <w:sz w:val="32"/>
          <w:szCs w:val="32"/>
        </w:rPr>
        <w:t>有所增加。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146.73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156.63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6.75%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阿克苏市国土资源执法监察大队2022年有在职人员职务职级晋升情况，全年人员类支出增加，所以</w:t>
      </w:r>
      <w:r>
        <w:rPr>
          <w:rFonts w:hint="eastAsia" w:ascii="仿宋_GB2312" w:eastAsia="仿宋_GB2312"/>
          <w:sz w:val="32"/>
          <w:szCs w:val="32"/>
          <w:lang w:val="en-US" w:eastAsia="zh-CN"/>
        </w:rPr>
        <w:t>支出存在预决算差异率。</w:t>
      </w:r>
    </w:p>
    <w:p w14:paraId="10DF2CD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FCC47C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9.49</w:t>
      </w:r>
      <w:r>
        <w:rPr>
          <w:rFonts w:hint="default" w:ascii="仿宋_GB2312" w:hAnsi="Times New Roman" w:eastAsia="仿宋_GB2312" w:cs="Times New Roman"/>
          <w:color w:val="auto"/>
          <w:spacing w:val="0"/>
          <w:kern w:val="2"/>
          <w:sz w:val="32"/>
          <w:szCs w:val="32"/>
          <w:highlight w:val="none"/>
          <w:lang w:val="zh-CN" w:eastAsia="zh-CN" w:bidi="ar-SA"/>
        </w:rPr>
        <w:t>%；</w:t>
      </w:r>
    </w:p>
    <w:p w14:paraId="67243B9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6.24</w:t>
      </w:r>
      <w:r>
        <w:rPr>
          <w:rFonts w:hint="default" w:ascii="仿宋_GB2312" w:hAnsi="Times New Roman" w:eastAsia="仿宋_GB2312" w:cs="Times New Roman"/>
          <w:color w:val="auto"/>
          <w:spacing w:val="0"/>
          <w:kern w:val="2"/>
          <w:sz w:val="32"/>
          <w:szCs w:val="32"/>
          <w:highlight w:val="none"/>
          <w:lang w:val="zh-CN" w:eastAsia="zh-CN" w:bidi="ar-SA"/>
        </w:rPr>
        <w:t>%；</w:t>
      </w:r>
    </w:p>
    <w:p w14:paraId="20154B3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124.16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79.27</w:t>
      </w:r>
      <w:r>
        <w:rPr>
          <w:rFonts w:hint="default" w:ascii="仿宋_GB2312" w:hAnsi="Times New Roman" w:eastAsia="仿宋_GB2312" w:cs="Times New Roman"/>
          <w:color w:val="auto"/>
          <w:spacing w:val="0"/>
          <w:kern w:val="2"/>
          <w:sz w:val="32"/>
          <w:szCs w:val="32"/>
          <w:highlight w:val="none"/>
          <w:lang w:val="zh-CN" w:eastAsia="zh-CN" w:bidi="ar-SA"/>
        </w:rPr>
        <w:t>%；</w:t>
      </w:r>
    </w:p>
    <w:p w14:paraId="058632F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4.99</w:t>
      </w:r>
      <w:r>
        <w:rPr>
          <w:rFonts w:hint="default" w:ascii="仿宋_GB2312" w:hAnsi="Times New Roman" w:eastAsia="仿宋_GB2312" w:cs="Times New Roman"/>
          <w:color w:val="auto"/>
          <w:spacing w:val="0"/>
          <w:kern w:val="2"/>
          <w:sz w:val="32"/>
          <w:szCs w:val="32"/>
          <w:highlight w:val="none"/>
          <w:lang w:val="zh-CN" w:eastAsia="zh-CN" w:bidi="ar-SA"/>
        </w:rPr>
        <w:t>%；</w:t>
      </w:r>
    </w:p>
    <w:p w14:paraId="27D4C6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C8ADED0">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6.46%，主要原因是：</w:t>
      </w:r>
      <w:r>
        <w:rPr>
          <w:rFonts w:hint="eastAsia" w:ascii="仿宋_GB2312" w:eastAsia="仿宋_GB2312"/>
          <w:sz w:val="32"/>
          <w:szCs w:val="32"/>
        </w:rPr>
        <w:t>阿克苏市国土资源执法监察大队本年度工资基数增加，行政医疗缴费基数增大，所以行政医疗支出加大。</w:t>
      </w:r>
    </w:p>
    <w:p w14:paraId="22C93CC3">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19.82%，主要原因是：</w:t>
      </w:r>
      <w:r>
        <w:rPr>
          <w:rFonts w:hint="eastAsia" w:ascii="仿宋_GB2312" w:eastAsia="仿宋_GB2312"/>
          <w:sz w:val="32"/>
          <w:szCs w:val="32"/>
        </w:rPr>
        <w:t>阿克苏市国土资源执法监察大队本年度人员没有变动，但是人员职务职级有调整，导致缴费基数增大。</w:t>
      </w:r>
    </w:p>
    <w:p w14:paraId="58584BBD">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3.自然资源海洋气象等支出（类）自然资源事务（款）其他自然资源事务支出（项）:支出决算数为38.94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42.87%，主要原因是：</w:t>
      </w:r>
      <w:r>
        <w:rPr>
          <w:rFonts w:hint="eastAsia" w:ascii="仿宋_GB2312" w:eastAsia="仿宋_GB2312"/>
          <w:sz w:val="32"/>
          <w:szCs w:val="32"/>
        </w:rPr>
        <w:t>阿克苏</w:t>
      </w:r>
      <w:r>
        <w:rPr>
          <w:rFonts w:hint="eastAsia" w:ascii="仿宋_GB2312" w:eastAsia="仿宋_GB2312"/>
          <w:sz w:val="32"/>
          <w:szCs w:val="32"/>
          <w:lang w:val="en-US" w:eastAsia="zh-CN"/>
        </w:rPr>
        <w:t>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年度执法监察职能增加，加大执法力度，聘用人员增加，使其他自然资源事务支出费用增加。</w:t>
      </w:r>
    </w:p>
    <w:p w14:paraId="23350B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4.自然资源海洋气象等支出（类）自然资源事务（款）行政运行（项）:支出决算数为85.22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3.22%，主要原因是：</w:t>
      </w:r>
      <w:r>
        <w:rPr>
          <w:rFonts w:hint="eastAsia" w:ascii="仿宋_GB2312" w:eastAsia="仿宋_GB2312"/>
          <w:sz w:val="32"/>
          <w:szCs w:val="32"/>
        </w:rPr>
        <w:t>阿克苏</w:t>
      </w:r>
      <w:r>
        <w:rPr>
          <w:rFonts w:hint="eastAsia" w:ascii="仿宋_GB2312" w:eastAsia="仿宋_GB2312"/>
          <w:sz w:val="32"/>
          <w:szCs w:val="32"/>
          <w:lang w:val="en-US" w:eastAsia="zh-CN"/>
        </w:rPr>
        <w:t>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r>
        <w:rPr>
          <w:rFonts w:hint="eastAsia" w:ascii="仿宋_GB2312" w:eastAsia="仿宋_GB2312"/>
          <w:sz w:val="32"/>
          <w:szCs w:val="32"/>
          <w:lang w:val="en-US" w:eastAsia="zh-CN"/>
        </w:rPr>
        <w:t>厉行节约，</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ascii="仿宋_GB2312" w:eastAsia="仿宋_GB2312"/>
          <w:sz w:val="32"/>
          <w:szCs w:val="32"/>
          <w:lang w:val="en-US" w:eastAsia="zh-CN"/>
        </w:rPr>
        <w:t>支出减少。</w:t>
      </w:r>
    </w:p>
    <w:p w14:paraId="570A0A01">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15.82%，主要原因是：</w:t>
      </w:r>
      <w:r>
        <w:rPr>
          <w:rFonts w:hint="eastAsia" w:ascii="仿宋_GB2312" w:eastAsia="仿宋_GB2312"/>
          <w:sz w:val="32"/>
          <w:szCs w:val="32"/>
        </w:rPr>
        <w:t>阿克苏市国土资源执法监察大队本年度人员职位职级调整，岗位调动，工资增加，导致缴费基数增大。</w:t>
      </w:r>
    </w:p>
    <w:p w14:paraId="27C43F7E">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25.64%，主要原因是：</w:t>
      </w:r>
      <w:r>
        <w:rPr>
          <w:rFonts w:hint="eastAsia" w:ascii="仿宋_GB2312" w:eastAsia="仿宋_GB2312"/>
          <w:sz w:val="32"/>
          <w:szCs w:val="32"/>
          <w:lang w:val="en-US" w:eastAsia="zh-CN"/>
        </w:rPr>
        <w:t>退休人员的医疗费经财政收回，故行政单位离退休支出减少</w:t>
      </w:r>
      <w:r>
        <w:rPr>
          <w:rFonts w:hint="eastAsia" w:eastAsia="仿宋_GB2312" w:cs="Times New Roman"/>
          <w:color w:val="auto"/>
          <w:kern w:val="2"/>
          <w:sz w:val="32"/>
          <w:szCs w:val="32"/>
          <w:highlight w:val="none"/>
          <w:lang w:val="zh-CN" w:eastAsia="zh-CN" w:bidi="ar-SA"/>
        </w:rPr>
        <w:t>。</w:t>
      </w:r>
    </w:p>
    <w:p w14:paraId="0660CFA6">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7.社会保障和就业支出（类）行政事业单位养老支出（款）机关事业单位基本养老保险缴费支出（项）:支出决算数为9.57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17.82%，主要原因是：</w:t>
      </w:r>
      <w:r>
        <w:rPr>
          <w:rFonts w:hint="eastAsia" w:ascii="仿宋_GB2312" w:eastAsia="仿宋_GB2312"/>
          <w:sz w:val="32"/>
          <w:szCs w:val="32"/>
        </w:rPr>
        <w:t>阿克苏市国土资源执法监察大队本年度人员职位职级调整，岗位调动，工资增加，导致缴费基数增大。</w:t>
      </w:r>
    </w:p>
    <w:p w14:paraId="3131BF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3B8729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117.69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110.53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生活补助、其他对个人和家庭的补助。</w:t>
      </w:r>
    </w:p>
    <w:p w14:paraId="393636A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134A1F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B2974B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14:paraId="392A6E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9D6A8D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包括我单位无因公出国（境）费。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362C244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ascii="仿宋_GB2312" w:eastAsia="仿宋_GB2312"/>
          <w:sz w:val="32"/>
          <w:szCs w:val="32"/>
        </w:rPr>
        <w:t>我单位无公务用车购置及运行维护费</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中固定资产车辆2</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14:paraId="317CA8D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14:paraId="49B55349">
      <w:pPr>
        <w:ind w:firstLine="640" w:firstLineChars="200"/>
        <w:rPr>
          <w:rFonts w:hint="eastAsia" w:ascii="仿宋_GB2312" w:eastAsia="仿宋_GB2312"/>
          <w:color w:val="auto"/>
          <w:sz w:val="32"/>
          <w:szCs w:val="32"/>
          <w:highlight w:val="none"/>
          <w:lang w:val="zh-CN" w:eastAsia="zh-CN"/>
        </w:rPr>
      </w:pPr>
      <w:bookmarkStart w:id="18" w:name="_Toc7927"/>
      <w:bookmarkStart w:id="19" w:name="_Toc5810"/>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2AB085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4EB2BA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002A4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A178D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A94F6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3919E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A512D08">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阿克苏市国土资源执法监察大队（行政单位和参照公务员法管理事业单位）机关运行经费支出7.16万元，比上年减少0.27万元，下降3.61%，主要原因是：阿克苏市国土资源执法监察大队</w:t>
      </w:r>
      <w:r>
        <w:rPr>
          <w:rFonts w:hint="eastAsia" w:eastAsia="仿宋_GB2312" w:cs="Times New Roman"/>
          <w:color w:val="auto"/>
          <w:sz w:val="32"/>
          <w:szCs w:val="32"/>
          <w:highlight w:val="none"/>
          <w:lang w:val="en-US" w:eastAsia="zh-CN"/>
        </w:rPr>
        <w:t>本年度压减经费，节约开支，使得</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en-US" w:eastAsia="zh-CN"/>
        </w:rPr>
        <w:t>。</w:t>
      </w:r>
    </w:p>
    <w:p w14:paraId="4DE18A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EE149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3014B9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18C05D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10174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93.84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屋90.17平方米，价值29.40万元。车辆2辆，价值36.86万元，其中：副部（省）级及以上领导用车0辆、主要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72941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2B4800C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bookmarkStart w:id="48" w:name="_GoBack"/>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End w:id="48"/>
      <w:r>
        <w:rPr>
          <w:rFonts w:hint="eastAsia" w:ascii="仿宋_GB2312" w:eastAsia="仿宋_GB2312"/>
          <w:color w:val="auto"/>
          <w:sz w:val="32"/>
          <w:szCs w:val="32"/>
          <w:highlight w:val="none"/>
          <w:lang w:eastAsia="zh-CN"/>
        </w:rPr>
        <w:t>。</w:t>
      </w:r>
    </w:p>
    <w:p w14:paraId="57CE44C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D1B962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43EBCE5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A16D8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4C78ED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F6AEAC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1C017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4F2561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A71D8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15F045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53FFEC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EB814F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67A5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0C65E2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5CC59C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22798E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647DE0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73B80DD">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60561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69CC3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7B7824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9C03C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5B37D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7E3A76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81550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C438E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53A799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04F34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14BDEB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4701A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35E9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1D19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F1D19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860A71"/>
    <w:rsid w:val="0F1113DA"/>
    <w:rsid w:val="0F78534A"/>
    <w:rsid w:val="0F89358A"/>
    <w:rsid w:val="0F8C6D51"/>
    <w:rsid w:val="105B0B5E"/>
    <w:rsid w:val="112D424B"/>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691435"/>
    <w:rsid w:val="2AF5378F"/>
    <w:rsid w:val="2BB94DBF"/>
    <w:rsid w:val="2C6F314E"/>
    <w:rsid w:val="2CC206BE"/>
    <w:rsid w:val="2D1136DF"/>
    <w:rsid w:val="2D20606D"/>
    <w:rsid w:val="2D3539D5"/>
    <w:rsid w:val="2DB87198"/>
    <w:rsid w:val="2DB93C54"/>
    <w:rsid w:val="2DCB1218"/>
    <w:rsid w:val="2E3D144C"/>
    <w:rsid w:val="2E891204"/>
    <w:rsid w:val="2EF82BB1"/>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2B329A"/>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AF9323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A01C3D"/>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31711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CF726A0"/>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6026</Words>
  <Characters>6633</Characters>
  <Lines>0</Lines>
  <Paragraphs>0</Paragraphs>
  <TotalTime>0</TotalTime>
  <ScaleCrop>false</ScaleCrop>
  <LinksUpToDate>false</LinksUpToDate>
  <CharactersWithSpaces>6656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2024-09-02T02:42:53Z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